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lang w:eastAsia="ru-RU"/>
        </w:rPr>
        <w:t>АВТОНОМНАЯ НЕКОММЕРЧЕСКАЯ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caps/>
          <w:lang w:eastAsia="ru-RU"/>
        </w:rPr>
        <w:t>ПРОФЕССИОНАЛЬНАЯ ОБРАЗОВАТЕЛЬНАЯ ОРГАНИЗАЦИЯ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Cs/>
          <w:caps/>
          <w:lang w:eastAsia="ru-RU"/>
        </w:rPr>
        <w:t>«ТОМСКИЙ ЭКОНОМИКО-ЮРИДИЧЕСКИЙ ИНСТИТУТ»</w:t>
      </w: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b/>
          <w:color w:val="000000"/>
          <w:lang w:eastAsia="ru-RU"/>
        </w:rPr>
        <w:t>УТВЕРЖДАЮ</w:t>
      </w: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Директор АНПОО «ТЭЮИ»</w:t>
      </w:r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___________________/В.Г. </w:t>
      </w:r>
      <w:proofErr w:type="spellStart"/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Новокшонова</w:t>
      </w:r>
      <w:proofErr w:type="spellEnd"/>
    </w:p>
    <w:p w:rsidR="0094616C" w:rsidRPr="0094616C" w:rsidRDefault="0094616C" w:rsidP="001E143C">
      <w:pPr>
        <w:autoSpaceDN w:val="0"/>
        <w:spacing w:after="5" w:line="240" w:lineRule="auto"/>
        <w:ind w:left="34" w:firstLine="69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16C">
        <w:rPr>
          <w:rFonts w:ascii="Times New Roman" w:eastAsia="Times New Roman" w:hAnsi="Times New Roman" w:cs="Times New Roman"/>
          <w:color w:val="000000"/>
          <w:lang w:eastAsia="ru-RU"/>
        </w:rPr>
        <w:t>«28» июня 2018 г.</w:t>
      </w: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4616C" w:rsidRP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94616C" w:rsidRDefault="0094616C" w:rsidP="001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4616C">
        <w:rPr>
          <w:rFonts w:ascii="Times New Roman" w:eastAsia="Times New Roman" w:hAnsi="Times New Roman" w:cs="Times New Roman"/>
          <w:b/>
          <w:bCs/>
          <w:caps/>
          <w:lang w:eastAsia="ru-RU"/>
        </w:rPr>
        <w:t>УЧЕБНОЙ ДИСЦИПЛИНЫ</w:t>
      </w:r>
    </w:p>
    <w:p w:rsidR="00194413" w:rsidRPr="0094616C" w:rsidRDefault="00B837A6" w:rsidP="0019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spacing w:val="-1"/>
        </w:rPr>
        <w:t>ОП.0</w:t>
      </w:r>
      <w:r w:rsidR="002C5476">
        <w:rPr>
          <w:rFonts w:ascii="Times New Roman" w:eastAsia="Times New Roman" w:hAnsi="Times New Roman" w:cs="Times New Roman"/>
          <w:spacing w:val="-1"/>
        </w:rPr>
        <w:t>18</w:t>
      </w:r>
      <w:r>
        <w:rPr>
          <w:rFonts w:ascii="Times New Roman" w:eastAsia="Times New Roman" w:hAnsi="Times New Roman" w:cs="Times New Roman"/>
          <w:spacing w:val="-1"/>
        </w:rPr>
        <w:t>.</w:t>
      </w:r>
      <w:r w:rsidR="002C5476">
        <w:rPr>
          <w:rFonts w:ascii="Times New Roman" w:eastAsia="Times New Roman" w:hAnsi="Times New Roman" w:cs="Times New Roman"/>
          <w:spacing w:val="-1"/>
        </w:rPr>
        <w:t>ЖИЛИЩНОЕ</w:t>
      </w:r>
      <w:r>
        <w:rPr>
          <w:rFonts w:ascii="Times New Roman" w:eastAsia="Times New Roman" w:hAnsi="Times New Roman" w:cs="Times New Roman"/>
          <w:spacing w:val="-1"/>
        </w:rPr>
        <w:t xml:space="preserve"> ПРАВО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специальность 40.02.01 Право и организация социального обеспечения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квалификация юрист</w:t>
      </w:r>
    </w:p>
    <w:p w:rsidR="00194413" w:rsidRPr="00194413" w:rsidRDefault="00194413" w:rsidP="00194413">
      <w:pPr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Toc187031"/>
      <w:bookmarkStart w:id="1" w:name="_Toc531012458"/>
      <w:bookmarkStart w:id="2" w:name="_Toc184989"/>
      <w:bookmarkStart w:id="3" w:name="_Toc186080"/>
      <w:r w:rsidRPr="00194413">
        <w:rPr>
          <w:rFonts w:ascii="Times New Roman" w:eastAsia="Times New Roman" w:hAnsi="Times New Roman" w:cs="Times New Roman"/>
          <w:lang w:eastAsia="ru-RU"/>
        </w:rPr>
        <w:t>Форма обучения: очная, заочная</w:t>
      </w:r>
      <w:bookmarkEnd w:id="0"/>
      <w:bookmarkEnd w:id="1"/>
      <w:bookmarkEnd w:id="2"/>
      <w:bookmarkEnd w:id="3"/>
    </w:p>
    <w:p w:rsidR="007B6613" w:rsidRPr="007B6613" w:rsidRDefault="00194413" w:rsidP="001944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4413">
        <w:rPr>
          <w:rFonts w:ascii="Times New Roman" w:eastAsia="Times New Roman" w:hAnsi="Times New Roman" w:cs="Times New Roman"/>
          <w:lang w:eastAsia="ru-RU"/>
        </w:rPr>
        <w:t>Базовая подготовка</w:t>
      </w: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94616C" w:rsidP="001E14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lang w:eastAsia="ru-RU"/>
        </w:rPr>
        <w:t xml:space="preserve">Томск 2018 </w:t>
      </w:r>
    </w:p>
    <w:p w:rsidR="0094616C" w:rsidRPr="0094616C" w:rsidRDefault="0094616C" w:rsidP="001E143C">
      <w:pPr>
        <w:autoSpaceDN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4616C">
        <w:rPr>
          <w:rFonts w:ascii="Times New Roman" w:eastAsia="Times New Roman" w:hAnsi="Times New Roman" w:cs="Times New Roman"/>
          <w:lang w:eastAsia="ru-RU"/>
        </w:rPr>
        <w:br w:type="page"/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и организация социального обеспечения, утвержденного приказом Министерства образования и науки Российской Федерации 12 мая 2014 г. № 508, рабочего учебного плана, утвержденного педагогическим советом ТЭЮИ 28.06.2018 г. протокол № 13.  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4" w:name="_Toc187032"/>
      <w:bookmarkStart w:id="5" w:name="_Toc530998469"/>
      <w:bookmarkStart w:id="6" w:name="_Toc531012459"/>
      <w:bookmarkStart w:id="7" w:name="_Toc184990"/>
      <w:bookmarkStart w:id="8" w:name="_Toc186081"/>
      <w:r w:rsidRPr="00194413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программа обсуждена и одобрена на заседании педагогического совета</w:t>
      </w:r>
      <w:bookmarkEnd w:id="4"/>
      <w:bookmarkEnd w:id="5"/>
      <w:bookmarkEnd w:id="6"/>
      <w:bookmarkEnd w:id="7"/>
      <w:bookmarkEnd w:id="8"/>
      <w:r w:rsidRPr="001944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Протокол № 14 от 28.06.2018 г.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</w:p>
    <w:p w:rsidR="00194413" w:rsidRPr="00194413" w:rsidRDefault="00194413" w:rsidP="00194413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педагогического совета ________________ </w:t>
      </w:r>
      <w:proofErr w:type="spellStart"/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>Новокшонова</w:t>
      </w:r>
      <w:proofErr w:type="spellEnd"/>
      <w:r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 В.Г. </w:t>
      </w:r>
    </w:p>
    <w:p w:rsidR="0094616C" w:rsidRPr="0094616C" w:rsidRDefault="0094616C" w:rsidP="001E143C">
      <w:pPr>
        <w:widowControl w:val="0"/>
        <w:autoSpaceDE w:val="0"/>
        <w:autoSpaceDN w:val="0"/>
        <w:spacing w:before="70" w:after="0" w:line="240" w:lineRule="auto"/>
        <w:ind w:left="107"/>
        <w:rPr>
          <w:rFonts w:ascii="Times New Roman" w:eastAsia="Times New Roman" w:hAnsi="Times New Roman" w:cs="Times New Roman"/>
        </w:rPr>
      </w:pPr>
    </w:p>
    <w:p w:rsidR="0094616C" w:rsidRPr="0094616C" w:rsidRDefault="0094616C" w:rsidP="001E143C">
      <w:pPr>
        <w:spacing w:after="0" w:line="240" w:lineRule="auto"/>
        <w:rPr>
          <w:rFonts w:ascii="Times New Roman" w:eastAsia="Times New Roman" w:hAnsi="Times New Roman" w:cs="Times New Roman"/>
        </w:rPr>
        <w:sectPr w:rsidR="0094616C" w:rsidRPr="0094616C">
          <w:pgSz w:w="11910" w:h="16840"/>
          <w:pgMar w:top="641" w:right="862" w:bottom="919" w:left="1134" w:header="720" w:footer="720" w:gutter="0"/>
          <w:cols w:space="720"/>
        </w:sectPr>
      </w:pPr>
    </w:p>
    <w:p w:rsidR="0094616C" w:rsidRPr="0094616C" w:rsidRDefault="0094616C" w:rsidP="001E143C">
      <w:pPr>
        <w:widowControl w:val="0"/>
        <w:autoSpaceDE w:val="0"/>
        <w:autoSpaceDN w:val="0"/>
        <w:spacing w:before="75" w:after="7" w:line="240" w:lineRule="auto"/>
        <w:ind w:left="169" w:right="216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bookmarkStart w:id="9" w:name="_Toc187033"/>
      <w:bookmarkStart w:id="10" w:name="_Toc531012460"/>
      <w:bookmarkStart w:id="11" w:name="_Toc184991"/>
      <w:bookmarkStart w:id="12" w:name="_Toc186082"/>
      <w:r w:rsidRPr="0094616C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СОДЕРЖАНИЕ</w:t>
      </w:r>
      <w:bookmarkEnd w:id="9"/>
      <w:bookmarkEnd w:id="10"/>
      <w:bookmarkEnd w:id="11"/>
      <w:bookmarkEnd w:id="12"/>
    </w:p>
    <w:sdt>
      <w:sdtPr>
        <w:rPr>
          <w:rFonts w:ascii="Times New Roman" w:eastAsia="Times New Roman" w:hAnsi="Times New Roman" w:cs="Times New Roman"/>
          <w:b/>
          <w:bCs/>
        </w:rPr>
        <w:id w:val="-1655067116"/>
        <w:docPartObj>
          <w:docPartGallery w:val="Table of Contents"/>
          <w:docPartUnique/>
        </w:docPartObj>
      </w:sdtPr>
      <w:sdtEndPr/>
      <w:sdtContent>
        <w:p w:rsidR="0094616C" w:rsidRPr="0094616C" w:rsidRDefault="0094616C" w:rsidP="001E143C">
          <w:pPr>
            <w:widowControl w:val="0"/>
            <w:tabs>
              <w:tab w:val="right" w:pos="10000"/>
            </w:tabs>
            <w:autoSpaceDE w:val="0"/>
            <w:autoSpaceDN w:val="0"/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94616C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94616C">
            <w:rPr>
              <w:rFonts w:ascii="Times New Roman" w:eastAsia="Times New Roman" w:hAnsi="Times New Roman" w:cs="Times New Roman"/>
              <w:lang w:val="en-US"/>
            </w:rPr>
            <w:instrText xml:space="preserve"> TOC \o "1-3" \h \z \u </w:instrText>
          </w:r>
          <w:r w:rsidRPr="0094616C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</w:p>
        <w:p w:rsidR="0094616C" w:rsidRPr="0094616C" w:rsidRDefault="00A421BC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5" w:anchor="_Toc187034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1. ПАСПОРТ ПРОГРАММЫ УЧЕБНОЙ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spacing w:val="-24"/>
                <w:u w:val="single"/>
              </w:rPr>
              <w:t xml:space="preserve"> 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_Toc187034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4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A421BC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6" w:anchor="_Toc187039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2. СТРУКТУРА И ПРИМЕРНОЕ СОДЕРЖАНИЕ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spacing w:val="-21"/>
                <w:u w:val="single"/>
              </w:rPr>
              <w:t xml:space="preserve"> </w:t>
            </w:r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УЧЕБНОЙ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_Toc187039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6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A421BC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7" w:anchor="_Toc187040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3. УСЛОВИЯ РЕАЛИЗАЦИИ ПРОГРАММЫ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_Toc187040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15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A421BC" w:rsidP="001E143C">
          <w:pPr>
            <w:tabs>
              <w:tab w:val="right" w:pos="10000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r:id="rId8" w:anchor="_Toc187048" w:history="1">
            <w:r w:rsidR="0094616C" w:rsidRPr="001E143C">
              <w:rPr>
                <w:rFonts w:ascii="Times New Roman" w:eastAsia="Calibri" w:hAnsi="Times New Roman" w:cs="Times New Roman"/>
                <w:noProof/>
                <w:color w:val="0000FF"/>
                <w:u w:val="single"/>
              </w:rPr>
              <w:t>4. КОНТРОЛЬ И ОЦЕНКА РЕЗУЛЬТАТОВ ОСВОЕНИЯ ДИСЦИПЛИНЫ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ab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begin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instrText xml:space="preserve"> PAGEREF _Toc187048 \h </w:instrTex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separate"/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t>17</w:t>
            </w:r>
            <w:r w:rsidR="0094616C" w:rsidRPr="001E143C">
              <w:rPr>
                <w:rFonts w:ascii="Times New Roman" w:eastAsia="Calibri" w:hAnsi="Times New Roman" w:cs="Times New Roman"/>
                <w:noProof/>
                <w:webHidden/>
                <w:color w:val="0000FF"/>
                <w:u w:val="single"/>
              </w:rPr>
              <w:fldChar w:fldCharType="end"/>
            </w:r>
          </w:hyperlink>
        </w:p>
        <w:p w:rsidR="0094616C" w:rsidRPr="0094616C" w:rsidRDefault="0094616C" w:rsidP="001E143C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 w:rsidRPr="0094616C">
            <w:rPr>
              <w:rFonts w:ascii="Times New Roman" w:eastAsia="Times New Roman" w:hAnsi="Times New Roman" w:cs="Times New Roman"/>
              <w:b/>
              <w:bCs/>
              <w:lang w:val="en-US"/>
            </w:rPr>
            <w:fldChar w:fldCharType="end"/>
          </w:r>
        </w:p>
      </w:sdtContent>
    </w:sdt>
    <w:p w:rsidR="0094616C" w:rsidRPr="0094616C" w:rsidRDefault="0094616C" w:rsidP="001E143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94616C" w:rsidRPr="0094616C">
          <w:pgSz w:w="11910" w:h="16840"/>
          <w:pgMar w:top="1040" w:right="500" w:bottom="920" w:left="1400" w:header="0" w:footer="733" w:gutter="0"/>
          <w:cols w:space="720"/>
        </w:sectPr>
      </w:pPr>
    </w:p>
    <w:p w:rsidR="0094616C" w:rsidRPr="0094616C" w:rsidRDefault="0094616C" w:rsidP="001E143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3" w:name="_Toc187034"/>
      <w:r w:rsidRPr="0094616C">
        <w:rPr>
          <w:rFonts w:ascii="Times New Roman" w:eastAsia="Times New Roman" w:hAnsi="Times New Roman" w:cs="Times New Roman"/>
          <w:b/>
          <w:bCs/>
          <w:lang w:eastAsia="ru-RU"/>
        </w:rPr>
        <w:t>1. ПАСПОРТ ПРОГРАММЫ УЧЕБНОЙ</w:t>
      </w:r>
      <w:r w:rsidRPr="0094616C">
        <w:rPr>
          <w:rFonts w:ascii="Times New Roman" w:eastAsia="Times New Roman" w:hAnsi="Times New Roman" w:cs="Times New Roman"/>
          <w:b/>
          <w:bCs/>
          <w:spacing w:val="-24"/>
          <w:lang w:eastAsia="ru-RU"/>
        </w:rPr>
        <w:t xml:space="preserve"> </w:t>
      </w:r>
      <w:r w:rsidRPr="0094616C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  <w:bookmarkEnd w:id="13"/>
    </w:p>
    <w:p w:rsidR="0094616C" w:rsidRPr="0094616C" w:rsidRDefault="0094616C" w:rsidP="001E14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:rsidR="0094616C" w:rsidRPr="0094616C" w:rsidRDefault="00B837A6" w:rsidP="002C547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="002C547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  <w:r w:rsidR="002C5476">
        <w:rPr>
          <w:rFonts w:ascii="Times New Roman" w:eastAsia="Times New Roman" w:hAnsi="Times New Roman" w:cs="Times New Roman"/>
          <w:b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</w:rPr>
        <w:t>Область применения</w:t>
      </w:r>
      <w:r w:rsidR="0094616C" w:rsidRPr="0094616C">
        <w:rPr>
          <w:rFonts w:ascii="Times New Roman" w:eastAsia="Times New Roman" w:hAnsi="Times New Roman" w:cs="Times New Roman"/>
          <w:b/>
          <w:spacing w:val="-16"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</w:rPr>
        <w:t>программы</w:t>
      </w:r>
    </w:p>
    <w:p w:rsidR="00CD6D8E" w:rsidRPr="00194413" w:rsidRDefault="0094616C" w:rsidP="00194413">
      <w:pPr>
        <w:spacing w:after="5" w:line="240" w:lineRule="auto"/>
        <w:rPr>
          <w:rFonts w:ascii="Times New Roman" w:eastAsia="Times New Roman" w:hAnsi="Times New Roman" w:cs="Times New Roman"/>
        </w:rPr>
      </w:pPr>
      <w:bookmarkStart w:id="14" w:name="_Toc530998473"/>
      <w:bookmarkStart w:id="15" w:name="_Toc531012462"/>
      <w:r w:rsidRPr="0094616C">
        <w:rPr>
          <w:rFonts w:ascii="Times New Roman" w:eastAsia="Times New Roman" w:hAnsi="Times New Roman" w:cs="Times New Roman"/>
          <w:spacing w:val="-1"/>
        </w:rPr>
        <w:t>Рабочая</w:t>
      </w:r>
      <w:r w:rsidRPr="0094616C">
        <w:rPr>
          <w:rFonts w:ascii="Times New Roman" w:eastAsia="Times New Roman" w:hAnsi="Times New Roman" w:cs="Times New Roman"/>
        </w:rPr>
        <w:t xml:space="preserve"> </w:t>
      </w:r>
      <w:r w:rsidRPr="0094616C">
        <w:rPr>
          <w:rFonts w:ascii="Times New Roman" w:eastAsia="Times New Roman" w:hAnsi="Times New Roman" w:cs="Times New Roman"/>
          <w:spacing w:val="-1"/>
        </w:rPr>
        <w:t>программа</w:t>
      </w:r>
      <w:r w:rsidRPr="0094616C">
        <w:rPr>
          <w:rFonts w:ascii="Times New Roman" w:eastAsia="Times New Roman" w:hAnsi="Times New Roman" w:cs="Times New Roman"/>
        </w:rPr>
        <w:t xml:space="preserve"> </w:t>
      </w:r>
      <w:r w:rsidRPr="0094616C">
        <w:rPr>
          <w:rFonts w:ascii="Times New Roman" w:eastAsia="Times New Roman" w:hAnsi="Times New Roman" w:cs="Times New Roman"/>
          <w:spacing w:val="-1"/>
        </w:rPr>
        <w:t>учебной дисциплины</w:t>
      </w:r>
      <w:r w:rsidR="001E143C" w:rsidRPr="001E143C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B837A6">
        <w:rPr>
          <w:rFonts w:ascii="Times New Roman" w:eastAsia="Times New Roman" w:hAnsi="Times New Roman" w:cs="Times New Roman"/>
          <w:spacing w:val="-1"/>
        </w:rPr>
        <w:t xml:space="preserve">ОП.07. </w:t>
      </w:r>
      <w:r w:rsidR="00A421BC">
        <w:rPr>
          <w:rFonts w:ascii="Times New Roman" w:eastAsia="Times New Roman" w:hAnsi="Times New Roman" w:cs="Times New Roman"/>
          <w:spacing w:val="-1"/>
        </w:rPr>
        <w:t>Жилищное</w:t>
      </w:r>
      <w:bookmarkStart w:id="16" w:name="_GoBack"/>
      <w:bookmarkEnd w:id="16"/>
      <w:r w:rsidR="00B837A6">
        <w:rPr>
          <w:rFonts w:ascii="Times New Roman" w:eastAsia="Times New Roman" w:hAnsi="Times New Roman" w:cs="Times New Roman"/>
          <w:spacing w:val="-1"/>
        </w:rPr>
        <w:t xml:space="preserve"> право </w:t>
      </w:r>
      <w:r w:rsidRPr="0094616C">
        <w:rPr>
          <w:rFonts w:ascii="Times New Roman" w:eastAsia="Times New Roman" w:hAnsi="Times New Roman" w:cs="Times New Roman"/>
          <w:spacing w:val="-1"/>
        </w:rPr>
        <w:t>является частью основной профессиональной образовательной программы в соответствии с требованиями ФГОС по специальности:</w:t>
      </w:r>
      <w:r w:rsidRPr="0094616C">
        <w:rPr>
          <w:rFonts w:ascii="Times New Roman" w:eastAsia="Times New Roman" w:hAnsi="Times New Roman" w:cs="Times New Roman"/>
        </w:rPr>
        <w:t xml:space="preserve"> </w:t>
      </w:r>
      <w:bookmarkStart w:id="17" w:name="_Toc187035"/>
      <w:bookmarkStart w:id="18" w:name="_Toc184993"/>
      <w:bookmarkStart w:id="19" w:name="_Toc186084"/>
      <w:r w:rsidR="00194413" w:rsidRP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40.02.01 Право и </w:t>
      </w:r>
      <w:r w:rsidR="0019441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социального </w:t>
      </w:r>
      <w:r w:rsidR="00194413" w:rsidRPr="00194413">
        <w:rPr>
          <w:rFonts w:ascii="Times New Roman" w:eastAsia="Times New Roman" w:hAnsi="Times New Roman" w:cs="Times New Roman"/>
          <w:color w:val="000000"/>
          <w:lang w:eastAsia="ru-RU"/>
        </w:rPr>
        <w:t>обеспечения</w:t>
      </w:r>
    </w:p>
    <w:p w:rsidR="001E143C" w:rsidRPr="001E143C" w:rsidRDefault="00B837A6" w:rsidP="002C547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1.2.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Место</w:t>
      </w:r>
      <w:r w:rsidR="0094616C" w:rsidRPr="001E143C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 xml:space="preserve">дисциплины в структуре основной </w:t>
      </w:r>
      <w:r w:rsidR="0094616C" w:rsidRPr="002C5476">
        <w:rPr>
          <w:rFonts w:ascii="Times New Roman" w:eastAsia="Times New Roman" w:hAnsi="Times New Roman" w:cs="Times New Roman"/>
          <w:b/>
          <w:bCs/>
        </w:rPr>
        <w:t xml:space="preserve">профессиональной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образовательной</w:t>
      </w:r>
      <w:r w:rsidR="0094616C" w:rsidRPr="0094616C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программы</w:t>
      </w:r>
      <w:bookmarkStart w:id="20" w:name="_Toc187037"/>
      <w:bookmarkStart w:id="21" w:name="_Toc530998475"/>
      <w:bookmarkStart w:id="22" w:name="_Toc531012464"/>
      <w:bookmarkStart w:id="23" w:name="_Toc184995"/>
      <w:bookmarkStart w:id="24" w:name="_Toc186086"/>
      <w:bookmarkEnd w:id="14"/>
      <w:bookmarkEnd w:id="15"/>
      <w:bookmarkEnd w:id="17"/>
      <w:bookmarkEnd w:id="18"/>
      <w:bookmarkEnd w:id="19"/>
      <w:r w:rsidR="00797E86">
        <w:rPr>
          <w:rFonts w:ascii="Times New Roman" w:eastAsia="Times New Roman" w:hAnsi="Times New Roman" w:cs="Times New Roman"/>
          <w:b/>
          <w:bCs/>
        </w:rPr>
        <w:t>:</w:t>
      </w:r>
      <w:r w:rsidR="002C5476">
        <w:rPr>
          <w:rFonts w:ascii="Times New Roman" w:eastAsia="Times New Roman" w:hAnsi="Times New Roman" w:cs="Times New Roman"/>
          <w:b/>
          <w:bCs/>
        </w:rPr>
        <w:t xml:space="preserve"> </w:t>
      </w:r>
      <w:r w:rsidR="00797E86">
        <w:rPr>
          <w:rFonts w:ascii="Times New Roman" w:eastAsia="Times New Roman" w:hAnsi="Times New Roman" w:cs="Times New Roman"/>
          <w:bCs/>
        </w:rPr>
        <w:t>общепрофессиональный цикл</w:t>
      </w:r>
    </w:p>
    <w:p w:rsidR="0094616C" w:rsidRPr="0094616C" w:rsidRDefault="001E143C" w:rsidP="002C5476">
      <w:pPr>
        <w:widowControl w:val="0"/>
        <w:tabs>
          <w:tab w:val="left" w:pos="103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1.3.</w:t>
      </w:r>
      <w:r w:rsidR="002C5476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Цели и задачи дисциплины – требования к результатам освоения дисциплины:</w:t>
      </w:r>
      <w:bookmarkEnd w:id="20"/>
      <w:bookmarkEnd w:id="21"/>
      <w:bookmarkEnd w:id="22"/>
      <w:bookmarkEnd w:id="23"/>
      <w:bookmarkEnd w:id="24"/>
    </w:p>
    <w:p w:rsidR="00B837A6" w:rsidRDefault="00B837A6" w:rsidP="002C5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7A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B837A6" w:rsidRPr="00B837A6" w:rsidRDefault="00B837A6" w:rsidP="00B837A6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7A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C5476" w:rsidRPr="002C5476" w:rsidRDefault="002C5476" w:rsidP="002C547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применять нормы жилищного законодательства в повседневной жизни;</w:t>
      </w:r>
    </w:p>
    <w:p w:rsidR="002C5476" w:rsidRPr="002C5476" w:rsidRDefault="002C5476" w:rsidP="002C5476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составлять документы правового характера, необходимые для реализации жилищных прав;</w:t>
      </w:r>
    </w:p>
    <w:p w:rsidR="002C5476" w:rsidRPr="002C5476" w:rsidRDefault="002C5476" w:rsidP="002C5476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пользоваться нормативно-правовыми актами и применять их на практике.</w:t>
      </w:r>
    </w:p>
    <w:p w:rsidR="002C5476" w:rsidRPr="002C5476" w:rsidRDefault="002C5476" w:rsidP="002C54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давать разъяснения и правовые консультации по вопросам применения норм жилищного законодательства</w:t>
      </w:r>
    </w:p>
    <w:p w:rsidR="002C5476" w:rsidRPr="002C5476" w:rsidRDefault="002C5476" w:rsidP="002C54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проводить мониторинг и анализ жилищного законодательства</w:t>
      </w:r>
    </w:p>
    <w:p w:rsidR="002C5476" w:rsidRDefault="002C5476" w:rsidP="002C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В результате освоения дисциплины обучающийся должен</w:t>
      </w:r>
      <w:r w:rsidRPr="002C5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C5476" w:rsidRPr="002C5476" w:rsidRDefault="002C5476" w:rsidP="002C5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476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2C5476" w:rsidRPr="002C5476" w:rsidRDefault="002C5476" w:rsidP="002C547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 xml:space="preserve">понятие жилищного права;  </w:t>
      </w:r>
    </w:p>
    <w:p w:rsidR="002C5476" w:rsidRPr="002C5476" w:rsidRDefault="002C5476" w:rsidP="002C547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жилищное законодательство;</w:t>
      </w:r>
    </w:p>
    <w:p w:rsidR="002C5476" w:rsidRPr="002C5476" w:rsidRDefault="002C5476" w:rsidP="002C547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 xml:space="preserve">понятие и виды жилищных правоотношений; 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 xml:space="preserve">объекты жилищных прав; 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виды жилых помещений и жилищные фонды;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право собственности и другие вещные права на жилые помещения;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договоры социального найма;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сделки с жилыми помещениями;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порядок оплаты за жилое помещение и коммунальные услуги;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 xml:space="preserve">ответственность за нарушение жилищного законодательства; </w:t>
      </w:r>
    </w:p>
    <w:p w:rsid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разрешение жилищных споров;</w:t>
      </w:r>
    </w:p>
    <w:p w:rsidR="002C5476" w:rsidRPr="002C5476" w:rsidRDefault="002C5476" w:rsidP="002C547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476">
        <w:rPr>
          <w:rFonts w:ascii="Times New Roman" w:eastAsia="Times New Roman" w:hAnsi="Times New Roman" w:cs="Times New Roman"/>
          <w:bCs/>
          <w:lang w:eastAsia="ru-RU"/>
        </w:rPr>
        <w:t>структуру платы за жилое помещение и коммунальные услуги</w:t>
      </w:r>
      <w:r w:rsidRPr="002C5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143C" w:rsidRPr="002C5476" w:rsidRDefault="001E143C" w:rsidP="002C547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476">
        <w:rPr>
          <w:rFonts w:ascii="Times New Roman" w:eastAsia="Times New Roman" w:hAnsi="Times New Roman" w:cs="Times New Roman"/>
        </w:rPr>
        <w:t xml:space="preserve">Содержание учебной дисциплины </w:t>
      </w:r>
      <w:r w:rsidR="00B837A6" w:rsidRPr="002C5476">
        <w:rPr>
          <w:rFonts w:ascii="Times New Roman" w:eastAsia="Times New Roman" w:hAnsi="Times New Roman" w:cs="Times New Roman"/>
          <w:spacing w:val="-1"/>
        </w:rPr>
        <w:t xml:space="preserve">ОП.07. </w:t>
      </w:r>
      <w:r w:rsidR="00A421BC">
        <w:rPr>
          <w:rFonts w:ascii="Times New Roman" w:eastAsia="Times New Roman" w:hAnsi="Times New Roman" w:cs="Times New Roman"/>
          <w:spacing w:val="-1"/>
        </w:rPr>
        <w:t>Жилищное</w:t>
      </w:r>
      <w:r w:rsidR="00B837A6" w:rsidRPr="002C5476">
        <w:rPr>
          <w:rFonts w:ascii="Times New Roman" w:eastAsia="Times New Roman" w:hAnsi="Times New Roman" w:cs="Times New Roman"/>
          <w:spacing w:val="-1"/>
        </w:rPr>
        <w:t xml:space="preserve"> право </w:t>
      </w:r>
      <w:r w:rsidRPr="002C5476">
        <w:rPr>
          <w:rFonts w:ascii="Times New Roman" w:eastAsia="Times New Roman" w:hAnsi="Times New Roman" w:cs="Times New Roman"/>
        </w:rPr>
        <w:t>направлено на формирование общих и профессиональных компетенций</w:t>
      </w:r>
      <w:r w:rsidRPr="002C54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37A6" w:rsidRPr="00B837A6" w:rsidRDefault="00B837A6" w:rsidP="00B837A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5" w:name="_Toc187038"/>
      <w:bookmarkStart w:id="26" w:name="_Toc530998476"/>
      <w:bookmarkStart w:id="27" w:name="_Toc531012465"/>
      <w:bookmarkStart w:id="28" w:name="_Toc184996"/>
      <w:bookmarkStart w:id="29" w:name="_Toc186087"/>
      <w:r w:rsidRPr="00B837A6">
        <w:rPr>
          <w:rFonts w:ascii="Times New Roman" w:eastAsia="Times New Roman" w:hAnsi="Times New Roman" w:cs="Times New Roman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837A6" w:rsidRPr="00B837A6" w:rsidRDefault="00B837A6" w:rsidP="00B837A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837A6">
        <w:rPr>
          <w:rFonts w:ascii="Times New Roman" w:eastAsia="Times New Roman" w:hAnsi="Times New Roman" w:cs="Times New Roman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37A6" w:rsidRPr="00B837A6" w:rsidRDefault="00B837A6" w:rsidP="00B837A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837A6">
        <w:rPr>
          <w:rFonts w:ascii="Times New Roman" w:eastAsia="Times New Roman" w:hAnsi="Times New Roman" w:cs="Times New Roman"/>
          <w:lang w:eastAsia="ru-RU"/>
        </w:rPr>
        <w:t>. ОК 9. Ориентироваться в условиях постоянного изменения правовой базы.</w:t>
      </w:r>
    </w:p>
    <w:p w:rsidR="002C5476" w:rsidRDefault="00B837A6" w:rsidP="002C547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837A6">
        <w:rPr>
          <w:rFonts w:ascii="Times New Roman" w:eastAsia="Times New Roman" w:hAnsi="Times New Roman" w:cs="Times New Roman"/>
          <w:lang w:eastAsia="ru-RU"/>
        </w:rPr>
        <w:t>ОК 12. Проявлять нетерпимость к коррупционному поведению.</w:t>
      </w:r>
    </w:p>
    <w:p w:rsidR="002C5476" w:rsidRPr="002C5476" w:rsidRDefault="002C5476" w:rsidP="002C547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C5476">
        <w:rPr>
          <w:rFonts w:ascii="Times New Roman" w:eastAsia="Times New Roman" w:hAnsi="Times New Roman" w:cs="Times New Roman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B837A6" w:rsidRPr="00B837A6" w:rsidRDefault="00B837A6" w:rsidP="00B837A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4616C" w:rsidRPr="0094616C" w:rsidRDefault="00B837A6" w:rsidP="00B837A6">
      <w:pPr>
        <w:widowControl w:val="0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autoSpaceDE w:val="0"/>
        <w:autoSpaceDN w:val="0"/>
        <w:spacing w:after="0" w:line="240" w:lineRule="auto"/>
        <w:ind w:left="-37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4.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Рекомендуемое</w:t>
      </w:r>
      <w:proofErr w:type="gramEnd"/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количество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часов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на</w:t>
      </w:r>
      <w:r w:rsidR="00BA22BB"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освоение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4616C" w:rsidRPr="0094616C">
        <w:rPr>
          <w:rFonts w:ascii="Times New Roman" w:eastAsia="Times New Roman" w:hAnsi="Times New Roman" w:cs="Times New Roman"/>
          <w:b/>
          <w:bCs/>
        </w:rPr>
        <w:t>программы дисциплины:</w:t>
      </w:r>
      <w:bookmarkEnd w:id="25"/>
      <w:bookmarkEnd w:id="26"/>
      <w:bookmarkEnd w:id="27"/>
      <w:bookmarkEnd w:id="28"/>
      <w:bookmarkEnd w:id="29"/>
    </w:p>
    <w:p w:rsidR="0094616C" w:rsidRPr="0094616C" w:rsidRDefault="0094616C" w:rsidP="001E14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максимальной учебной нагрузки обучающегося – </w:t>
      </w:r>
      <w:r w:rsidRPr="0094616C">
        <w:rPr>
          <w:rFonts w:ascii="Times New Roman" w:eastAsia="Times New Roman" w:hAnsi="Times New Roman" w:cs="Times New Roman"/>
          <w:b/>
        </w:rPr>
        <w:t>10</w:t>
      </w:r>
      <w:r w:rsidR="002C5476">
        <w:rPr>
          <w:rFonts w:ascii="Times New Roman" w:eastAsia="Times New Roman" w:hAnsi="Times New Roman" w:cs="Times New Roman"/>
          <w:b/>
        </w:rPr>
        <w:t>8</w:t>
      </w:r>
      <w:r w:rsidRPr="0094616C">
        <w:rPr>
          <w:rFonts w:ascii="Times New Roman" w:eastAsia="Times New Roman" w:hAnsi="Times New Roman" w:cs="Times New Roman"/>
          <w:b/>
        </w:rPr>
        <w:t xml:space="preserve"> час</w:t>
      </w:r>
      <w:r w:rsidR="002C5476">
        <w:rPr>
          <w:rFonts w:ascii="Times New Roman" w:eastAsia="Times New Roman" w:hAnsi="Times New Roman" w:cs="Times New Roman"/>
          <w:b/>
        </w:rPr>
        <w:t>ов</w:t>
      </w:r>
      <w:r w:rsidR="002C5476">
        <w:rPr>
          <w:rFonts w:ascii="Times New Roman" w:eastAsia="Times New Roman" w:hAnsi="Times New Roman" w:cs="Times New Roman"/>
        </w:rPr>
        <w:t xml:space="preserve"> в том числе:</w:t>
      </w:r>
    </w:p>
    <w:p w:rsidR="0094616C" w:rsidRPr="0094616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обязательная аудиторная учебная нагрузка обучающегося – </w:t>
      </w:r>
      <w:r w:rsidR="00B837A6">
        <w:rPr>
          <w:rFonts w:ascii="Times New Roman" w:eastAsia="Times New Roman" w:hAnsi="Times New Roman" w:cs="Times New Roman"/>
          <w:b/>
        </w:rPr>
        <w:t>7</w:t>
      </w:r>
      <w:r w:rsidR="002C5476">
        <w:rPr>
          <w:rFonts w:ascii="Times New Roman" w:eastAsia="Times New Roman" w:hAnsi="Times New Roman" w:cs="Times New Roman"/>
          <w:b/>
        </w:rPr>
        <w:t>2</w:t>
      </w:r>
      <w:r w:rsidRPr="0094616C">
        <w:rPr>
          <w:rFonts w:ascii="Times New Roman" w:eastAsia="Times New Roman" w:hAnsi="Times New Roman" w:cs="Times New Roman"/>
          <w:b/>
        </w:rPr>
        <w:t xml:space="preserve"> час</w:t>
      </w:r>
      <w:r w:rsidR="002C5476">
        <w:rPr>
          <w:rFonts w:ascii="Times New Roman" w:eastAsia="Times New Roman" w:hAnsi="Times New Roman" w:cs="Times New Roman"/>
          <w:b/>
        </w:rPr>
        <w:t>а</w:t>
      </w:r>
      <w:r w:rsidRPr="0094616C">
        <w:rPr>
          <w:rFonts w:ascii="Times New Roman" w:eastAsia="Times New Roman" w:hAnsi="Times New Roman" w:cs="Times New Roman"/>
          <w:b/>
        </w:rPr>
        <w:t>;</w:t>
      </w:r>
    </w:p>
    <w:p w:rsidR="0094616C" w:rsidRDefault="0094616C" w:rsidP="001E14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616C">
        <w:rPr>
          <w:rFonts w:ascii="Times New Roman" w:eastAsia="Times New Roman" w:hAnsi="Times New Roman" w:cs="Times New Roman"/>
        </w:rPr>
        <w:t xml:space="preserve">самостоятельная работа обучающегося – </w:t>
      </w:r>
      <w:r w:rsidRPr="0094616C">
        <w:rPr>
          <w:rFonts w:ascii="Times New Roman" w:eastAsia="Times New Roman" w:hAnsi="Times New Roman" w:cs="Times New Roman"/>
          <w:b/>
        </w:rPr>
        <w:t>3</w:t>
      </w:r>
      <w:r w:rsidR="002C5476">
        <w:rPr>
          <w:rFonts w:ascii="Times New Roman" w:eastAsia="Times New Roman" w:hAnsi="Times New Roman" w:cs="Times New Roman"/>
          <w:b/>
        </w:rPr>
        <w:t>6</w:t>
      </w:r>
      <w:r w:rsidRPr="0094616C">
        <w:rPr>
          <w:rFonts w:ascii="Times New Roman" w:eastAsia="Times New Roman" w:hAnsi="Times New Roman" w:cs="Times New Roman"/>
          <w:b/>
        </w:rPr>
        <w:t xml:space="preserve"> часов</w:t>
      </w:r>
      <w:r w:rsidRPr="0094616C">
        <w:rPr>
          <w:rFonts w:ascii="Times New Roman" w:eastAsia="Times New Roman" w:hAnsi="Times New Roman" w:cs="Times New Roman"/>
        </w:rPr>
        <w:t>.</w:t>
      </w:r>
    </w:p>
    <w:p w:rsidR="00B837A6" w:rsidRPr="0094616C" w:rsidRDefault="00B837A6" w:rsidP="00B837A6">
      <w:pPr>
        <w:widowControl w:val="0"/>
        <w:autoSpaceDE w:val="0"/>
        <w:autoSpaceDN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контроля-зачет</w:t>
      </w:r>
    </w:p>
    <w:p w:rsidR="00BF31AE" w:rsidRPr="001E143C" w:rsidRDefault="00A421BC" w:rsidP="001E143C">
      <w:pPr>
        <w:spacing w:line="240" w:lineRule="auto"/>
      </w:pPr>
    </w:p>
    <w:sectPr w:rsidR="00BF31AE" w:rsidRPr="001E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A7F"/>
    <w:multiLevelType w:val="hybridMultilevel"/>
    <w:tmpl w:val="709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F6A"/>
    <w:multiLevelType w:val="multilevel"/>
    <w:tmpl w:val="A16E6E8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77AA"/>
    <w:multiLevelType w:val="hybridMultilevel"/>
    <w:tmpl w:val="30A8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475"/>
    <w:multiLevelType w:val="hybridMultilevel"/>
    <w:tmpl w:val="0AA23424"/>
    <w:lvl w:ilvl="0" w:tplc="150A7D0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A1527"/>
    <w:multiLevelType w:val="hybridMultilevel"/>
    <w:tmpl w:val="3D8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A0B"/>
    <w:multiLevelType w:val="hybridMultilevel"/>
    <w:tmpl w:val="390E1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915424F"/>
    <w:multiLevelType w:val="hybridMultilevel"/>
    <w:tmpl w:val="0FE08520"/>
    <w:lvl w:ilvl="0" w:tplc="BE3A4806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4AAEBC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0F441BEC">
      <w:numFmt w:val="bullet"/>
      <w:lvlText w:val="•"/>
      <w:lvlJc w:val="left"/>
      <w:pPr>
        <w:ind w:left="2285" w:hanging="140"/>
      </w:pPr>
      <w:rPr>
        <w:rFonts w:hint="default"/>
      </w:rPr>
    </w:lvl>
    <w:lvl w:ilvl="3" w:tplc="9162C024">
      <w:numFmt w:val="bullet"/>
      <w:lvlText w:val="•"/>
      <w:lvlJc w:val="left"/>
      <w:pPr>
        <w:ind w:left="3217" w:hanging="140"/>
      </w:pPr>
      <w:rPr>
        <w:rFonts w:hint="default"/>
      </w:rPr>
    </w:lvl>
    <w:lvl w:ilvl="4" w:tplc="C38C8E4E">
      <w:numFmt w:val="bullet"/>
      <w:lvlText w:val="•"/>
      <w:lvlJc w:val="left"/>
      <w:pPr>
        <w:ind w:left="4150" w:hanging="140"/>
      </w:pPr>
      <w:rPr>
        <w:rFonts w:hint="default"/>
      </w:rPr>
    </w:lvl>
    <w:lvl w:ilvl="5" w:tplc="CAA0F326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9BF2093A">
      <w:numFmt w:val="bullet"/>
      <w:lvlText w:val="•"/>
      <w:lvlJc w:val="left"/>
      <w:pPr>
        <w:ind w:left="6015" w:hanging="140"/>
      </w:pPr>
      <w:rPr>
        <w:rFonts w:hint="default"/>
      </w:rPr>
    </w:lvl>
    <w:lvl w:ilvl="7" w:tplc="7534CFD0">
      <w:numFmt w:val="bullet"/>
      <w:lvlText w:val="•"/>
      <w:lvlJc w:val="left"/>
      <w:pPr>
        <w:ind w:left="6948" w:hanging="140"/>
      </w:pPr>
      <w:rPr>
        <w:rFonts w:hint="default"/>
      </w:rPr>
    </w:lvl>
    <w:lvl w:ilvl="8" w:tplc="D8665332">
      <w:numFmt w:val="bullet"/>
      <w:lvlText w:val="•"/>
      <w:lvlJc w:val="left"/>
      <w:pPr>
        <w:ind w:left="7881" w:hanging="140"/>
      </w:pPr>
      <w:rPr>
        <w:rFonts w:hint="default"/>
      </w:rPr>
    </w:lvl>
  </w:abstractNum>
  <w:abstractNum w:abstractNumId="8" w15:restartNumberingAfterBreak="0">
    <w:nsid w:val="71EE0C1E"/>
    <w:multiLevelType w:val="hybridMultilevel"/>
    <w:tmpl w:val="3AF2E8A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775558A9"/>
    <w:multiLevelType w:val="hybridMultilevel"/>
    <w:tmpl w:val="0EA8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29CC"/>
    <w:multiLevelType w:val="hybridMultilevel"/>
    <w:tmpl w:val="435698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FDC761D"/>
    <w:multiLevelType w:val="hybridMultilevel"/>
    <w:tmpl w:val="1682C666"/>
    <w:lvl w:ilvl="0" w:tplc="04190001">
      <w:start w:val="1"/>
      <w:numFmt w:val="bullet"/>
      <w:lvlText w:val=""/>
      <w:lvlJc w:val="left"/>
      <w:pPr>
        <w:ind w:left="421" w:hanging="140"/>
      </w:pPr>
      <w:rPr>
        <w:rFonts w:ascii="Symbol" w:hAnsi="Symbol" w:hint="default"/>
        <w:w w:val="99"/>
        <w:sz w:val="24"/>
        <w:szCs w:val="24"/>
      </w:rPr>
    </w:lvl>
    <w:lvl w:ilvl="1" w:tplc="874AAEBC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0F441BEC">
      <w:numFmt w:val="bullet"/>
      <w:lvlText w:val="•"/>
      <w:lvlJc w:val="left"/>
      <w:pPr>
        <w:ind w:left="2285" w:hanging="140"/>
      </w:pPr>
      <w:rPr>
        <w:rFonts w:hint="default"/>
      </w:rPr>
    </w:lvl>
    <w:lvl w:ilvl="3" w:tplc="9162C024">
      <w:numFmt w:val="bullet"/>
      <w:lvlText w:val="•"/>
      <w:lvlJc w:val="left"/>
      <w:pPr>
        <w:ind w:left="3217" w:hanging="140"/>
      </w:pPr>
      <w:rPr>
        <w:rFonts w:hint="default"/>
      </w:rPr>
    </w:lvl>
    <w:lvl w:ilvl="4" w:tplc="C38C8E4E">
      <w:numFmt w:val="bullet"/>
      <w:lvlText w:val="•"/>
      <w:lvlJc w:val="left"/>
      <w:pPr>
        <w:ind w:left="4150" w:hanging="140"/>
      </w:pPr>
      <w:rPr>
        <w:rFonts w:hint="default"/>
      </w:rPr>
    </w:lvl>
    <w:lvl w:ilvl="5" w:tplc="CAA0F326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9BF2093A">
      <w:numFmt w:val="bullet"/>
      <w:lvlText w:val="•"/>
      <w:lvlJc w:val="left"/>
      <w:pPr>
        <w:ind w:left="6015" w:hanging="140"/>
      </w:pPr>
      <w:rPr>
        <w:rFonts w:hint="default"/>
      </w:rPr>
    </w:lvl>
    <w:lvl w:ilvl="7" w:tplc="7534CFD0">
      <w:numFmt w:val="bullet"/>
      <w:lvlText w:val="•"/>
      <w:lvlJc w:val="left"/>
      <w:pPr>
        <w:ind w:left="6948" w:hanging="140"/>
      </w:pPr>
      <w:rPr>
        <w:rFonts w:hint="default"/>
      </w:rPr>
    </w:lvl>
    <w:lvl w:ilvl="8" w:tplc="D8665332">
      <w:numFmt w:val="bullet"/>
      <w:lvlText w:val="•"/>
      <w:lvlJc w:val="left"/>
      <w:pPr>
        <w:ind w:left="7881" w:hanging="1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6"/>
    <w:rsid w:val="001249D1"/>
    <w:rsid w:val="00194413"/>
    <w:rsid w:val="001E143C"/>
    <w:rsid w:val="002C5476"/>
    <w:rsid w:val="00541977"/>
    <w:rsid w:val="00692034"/>
    <w:rsid w:val="00797E86"/>
    <w:rsid w:val="007B6613"/>
    <w:rsid w:val="0094616C"/>
    <w:rsid w:val="00986F96"/>
    <w:rsid w:val="00A421BC"/>
    <w:rsid w:val="00AB0A05"/>
    <w:rsid w:val="00B837A6"/>
    <w:rsid w:val="00BA22BB"/>
    <w:rsid w:val="00CD6D8E"/>
    <w:rsid w:val="00E01A39"/>
    <w:rsid w:val="00E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E9F8"/>
  <w15:chartTrackingRefBased/>
  <w15:docId w15:val="{5520B173-DC8E-4D6C-83C3-F8B8E00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3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837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37A6"/>
  </w:style>
  <w:style w:type="paragraph" w:customStyle="1" w:styleId="ConsPlusNormal">
    <w:name w:val="ConsPlusNormal"/>
    <w:rsid w:val="002C5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5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2019-03-01T02:32:00Z</dcterms:created>
  <dcterms:modified xsi:type="dcterms:W3CDTF">2019-03-01T09:49:00Z</dcterms:modified>
</cp:coreProperties>
</file>