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75" w:rsidRPr="00FE6D81" w:rsidRDefault="00231C75" w:rsidP="00231C75">
      <w:pPr>
        <w:spacing w:line="254" w:lineRule="auto"/>
        <w:jc w:val="center"/>
        <w:rPr>
          <w:rFonts w:ascii="Times New Roman" w:hAnsi="Times New Roman"/>
          <w:sz w:val="32"/>
          <w:szCs w:val="36"/>
        </w:rPr>
      </w:pPr>
      <w:r w:rsidRPr="00FE6D81">
        <w:rPr>
          <w:rFonts w:ascii="Times New Roman" w:hAnsi="Times New Roman"/>
          <w:sz w:val="32"/>
          <w:szCs w:val="36"/>
        </w:rPr>
        <w:t>Сводная ведомость</w:t>
      </w:r>
    </w:p>
    <w:p w:rsidR="00231C75" w:rsidRPr="00FE6D81" w:rsidRDefault="00231C75" w:rsidP="00231C75">
      <w:pPr>
        <w:spacing w:line="254" w:lineRule="auto"/>
        <w:jc w:val="center"/>
        <w:rPr>
          <w:rFonts w:ascii="Times New Roman" w:hAnsi="Times New Roman"/>
          <w:sz w:val="32"/>
          <w:szCs w:val="36"/>
        </w:rPr>
      </w:pPr>
      <w:r w:rsidRPr="00FE6D81">
        <w:rPr>
          <w:rFonts w:ascii="Times New Roman" w:hAnsi="Times New Roman"/>
          <w:sz w:val="32"/>
          <w:szCs w:val="36"/>
        </w:rPr>
        <w:t>3 курс. Группа 01</w:t>
      </w:r>
      <w:r w:rsidR="00CC2401" w:rsidRPr="00FE6D81">
        <w:rPr>
          <w:rFonts w:ascii="Times New Roman" w:hAnsi="Times New Roman"/>
          <w:sz w:val="32"/>
          <w:szCs w:val="36"/>
        </w:rPr>
        <w:t>-11</w:t>
      </w:r>
      <w:r w:rsidRPr="00FE6D81">
        <w:rPr>
          <w:rFonts w:ascii="Times New Roman" w:hAnsi="Times New Roman"/>
          <w:sz w:val="32"/>
          <w:szCs w:val="36"/>
        </w:rPr>
        <w:t>/18. Направление: Правоохранительная деятельность</w:t>
      </w:r>
    </w:p>
    <w:p w:rsidR="006B5625" w:rsidRPr="00FE6D81" w:rsidRDefault="006B5625" w:rsidP="00231C75">
      <w:pPr>
        <w:spacing w:line="254" w:lineRule="auto"/>
        <w:jc w:val="center"/>
        <w:rPr>
          <w:rFonts w:ascii="Times New Roman" w:hAnsi="Times New Roman"/>
          <w:sz w:val="32"/>
          <w:szCs w:val="36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602"/>
        <w:gridCol w:w="1084"/>
        <w:gridCol w:w="742"/>
        <w:gridCol w:w="978"/>
        <w:gridCol w:w="1086"/>
        <w:gridCol w:w="1086"/>
        <w:gridCol w:w="1028"/>
        <w:gridCol w:w="1317"/>
      </w:tblGrid>
      <w:tr w:rsidR="00442F7E" w:rsidTr="000C6893">
        <w:trPr>
          <w:cantSplit/>
          <w:trHeight w:val="2322"/>
        </w:trPr>
        <w:tc>
          <w:tcPr>
            <w:tcW w:w="2602" w:type="dxa"/>
          </w:tcPr>
          <w:p w:rsidR="00442F7E" w:rsidRPr="00F57A3E" w:rsidRDefault="00442F7E" w:rsidP="00F57A3E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A3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84" w:type="dxa"/>
            <w:textDirection w:val="btLr"/>
          </w:tcPr>
          <w:p w:rsidR="00442F7E" w:rsidRDefault="00442F7E" w:rsidP="00F22984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0C6893" w:rsidRPr="00F22984" w:rsidRDefault="000C6893" w:rsidP="00F22984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742" w:type="dxa"/>
            <w:textDirection w:val="btLr"/>
          </w:tcPr>
          <w:p w:rsidR="00442F7E" w:rsidRPr="00F22984" w:rsidRDefault="00442F7E" w:rsidP="00F22984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Экологическое право</w:t>
            </w:r>
          </w:p>
        </w:tc>
        <w:tc>
          <w:tcPr>
            <w:tcW w:w="978" w:type="dxa"/>
            <w:textDirection w:val="btLr"/>
          </w:tcPr>
          <w:p w:rsidR="00442F7E" w:rsidRPr="00F22984" w:rsidRDefault="00442F7E" w:rsidP="00F22984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1086" w:type="dxa"/>
            <w:textDirection w:val="btLr"/>
          </w:tcPr>
          <w:p w:rsidR="00442F7E" w:rsidRPr="00F22984" w:rsidRDefault="00442F7E" w:rsidP="00F22984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Криминология и предупреждение преступлений</w:t>
            </w:r>
          </w:p>
        </w:tc>
        <w:tc>
          <w:tcPr>
            <w:tcW w:w="1086" w:type="dxa"/>
            <w:textDirection w:val="btLr"/>
          </w:tcPr>
          <w:p w:rsidR="00442F7E" w:rsidRPr="00F22984" w:rsidRDefault="00442F7E" w:rsidP="00F22984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Уголовное право</w:t>
            </w:r>
          </w:p>
        </w:tc>
        <w:tc>
          <w:tcPr>
            <w:tcW w:w="1028" w:type="dxa"/>
            <w:textDirection w:val="btLr"/>
          </w:tcPr>
          <w:p w:rsidR="00442F7E" w:rsidRPr="00F22984" w:rsidRDefault="00442F7E" w:rsidP="00F22984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Уголовный процесс</w:t>
            </w:r>
          </w:p>
        </w:tc>
        <w:tc>
          <w:tcPr>
            <w:tcW w:w="1317" w:type="dxa"/>
            <w:textDirection w:val="btLr"/>
          </w:tcPr>
          <w:p w:rsidR="00442F7E" w:rsidRPr="00F22984" w:rsidRDefault="00442F7E" w:rsidP="00F22984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Гражданское право и гражданский процесс</w:t>
            </w:r>
          </w:p>
        </w:tc>
      </w:tr>
      <w:tr w:rsidR="00442F7E" w:rsidTr="000C6893">
        <w:tc>
          <w:tcPr>
            <w:tcW w:w="2602" w:type="dxa"/>
          </w:tcPr>
          <w:p w:rsidR="00442F7E" w:rsidRPr="00F57A3E" w:rsidRDefault="00442F7E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F57A3E">
              <w:rPr>
                <w:rFonts w:ascii="Times New Roman" w:hAnsi="Times New Roman"/>
                <w:sz w:val="24"/>
                <w:szCs w:val="24"/>
              </w:rPr>
              <w:t>Афанасьева Наталья Юрьевна</w:t>
            </w:r>
          </w:p>
        </w:tc>
        <w:tc>
          <w:tcPr>
            <w:tcW w:w="1084" w:type="dxa"/>
          </w:tcPr>
          <w:p w:rsidR="00442F7E" w:rsidRPr="00D71ECA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2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78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86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86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28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17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42F7E" w:rsidTr="000C6893">
        <w:tc>
          <w:tcPr>
            <w:tcW w:w="2602" w:type="dxa"/>
          </w:tcPr>
          <w:p w:rsidR="00442F7E" w:rsidRPr="00F57A3E" w:rsidRDefault="00442F7E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Елена Сергеевна</w:t>
            </w:r>
          </w:p>
        </w:tc>
        <w:tc>
          <w:tcPr>
            <w:tcW w:w="1084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78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086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028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317" w:type="dxa"/>
          </w:tcPr>
          <w:p w:rsidR="00442F7E" w:rsidRPr="00F57A3E" w:rsidRDefault="00D71ECA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BF4A3B" w:rsidTr="000C6893">
        <w:tc>
          <w:tcPr>
            <w:tcW w:w="2602" w:type="dxa"/>
          </w:tcPr>
          <w:p w:rsidR="00BF4A3B" w:rsidRDefault="00BF4A3B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Бахшиева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Лалазер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84" w:type="dxa"/>
          </w:tcPr>
          <w:p w:rsidR="00BF4A3B" w:rsidRDefault="00BF4A3B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BF4A3B" w:rsidRDefault="00BF4A3B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78" w:type="dxa"/>
          </w:tcPr>
          <w:p w:rsidR="00BF4A3B" w:rsidRDefault="00BF4A3B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BF4A3B" w:rsidRDefault="00BF4A3B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086" w:type="dxa"/>
          </w:tcPr>
          <w:p w:rsidR="00BF4A3B" w:rsidRDefault="00BF4A3B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028" w:type="dxa"/>
          </w:tcPr>
          <w:p w:rsidR="00BF4A3B" w:rsidRDefault="00BF4A3B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BF4A3B" w:rsidRDefault="00BF4A3B" w:rsidP="00F57A3E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</w:tbl>
    <w:p w:rsidR="00F57A3E" w:rsidRPr="006C16EB" w:rsidRDefault="00F57A3E" w:rsidP="00F57A3E">
      <w:pPr>
        <w:spacing w:line="254" w:lineRule="auto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0771EC" w:rsidRDefault="000771EC"/>
    <w:sectPr w:rsidR="000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6A"/>
    <w:rsid w:val="000771EC"/>
    <w:rsid w:val="000C6893"/>
    <w:rsid w:val="001E396A"/>
    <w:rsid w:val="00231C75"/>
    <w:rsid w:val="003A7F67"/>
    <w:rsid w:val="00442F7E"/>
    <w:rsid w:val="006B5625"/>
    <w:rsid w:val="008D2A19"/>
    <w:rsid w:val="00B54C3E"/>
    <w:rsid w:val="00BF4A3B"/>
    <w:rsid w:val="00CC2401"/>
    <w:rsid w:val="00D02F0A"/>
    <w:rsid w:val="00D71ECA"/>
    <w:rsid w:val="00F22984"/>
    <w:rsid w:val="00F57A3E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B1FE"/>
  <w15:chartTrackingRefBased/>
  <w15:docId w15:val="{824FBBB6-2992-479A-9EF8-3223C61B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1DA7-12B8-4048-821B-07D71F10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2020-06-15T05:52:00Z</dcterms:created>
  <dcterms:modified xsi:type="dcterms:W3CDTF">2020-07-06T02:21:00Z</dcterms:modified>
</cp:coreProperties>
</file>