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97" w:rsidRPr="00E35B17" w:rsidRDefault="00476997" w:rsidP="004A1135">
      <w:pPr>
        <w:jc w:val="center"/>
        <w:rPr>
          <w:rFonts w:eastAsia="Times New Roman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Start w:id="4" w:name="ОП_13_Документационное_обеспечение_управ"/>
      <w:bookmarkStart w:id="5" w:name="ОП_03_Административное_право"/>
      <w:bookmarkEnd w:id="0"/>
      <w:bookmarkEnd w:id="1"/>
      <w:bookmarkEnd w:id="2"/>
      <w:bookmarkEnd w:id="3"/>
      <w:bookmarkEnd w:id="4"/>
      <w:bookmarkEnd w:id="5"/>
      <w:r w:rsidRPr="00E35B17">
        <w:rPr>
          <w:rFonts w:eastAsia="Times New Roman"/>
          <w:bCs/>
        </w:rPr>
        <w:t>АВТОНОМНАЯ НЕКОММЕРЧЕСКАЯ</w:t>
      </w: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caps/>
        </w:rPr>
      </w:pPr>
      <w:r w:rsidRPr="00E35B17">
        <w:rPr>
          <w:rFonts w:eastAsia="Times New Roman"/>
          <w:bCs/>
          <w:caps/>
        </w:rPr>
        <w:t>ПРОФЕССИОНАЛЬНАЯ ОБРАЗОВАТЕЛЬНАЯ ОРГАНИЗАЦИЯ</w:t>
      </w: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Cs/>
          <w:caps/>
        </w:rPr>
      </w:pPr>
      <w:r w:rsidRPr="00E35B17">
        <w:rPr>
          <w:rFonts w:eastAsia="Times New Roman"/>
          <w:bCs/>
          <w:caps/>
        </w:rPr>
        <w:t>«ТОМСКИЙ ЭКОНОМИКО-ЮРИДИЧЕСКИЙ ИНСТИТУТ»</w:t>
      </w: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</w:p>
    <w:p w:rsidR="00241C71" w:rsidRDefault="00241C71" w:rsidP="004A1135">
      <w:pPr>
        <w:spacing w:after="5"/>
        <w:ind w:left="34" w:firstLine="698"/>
        <w:jc w:val="right"/>
        <w:rPr>
          <w:rFonts w:eastAsia="Times New Roman"/>
          <w:b/>
          <w:bCs/>
          <w:caps/>
        </w:rPr>
      </w:pPr>
    </w:p>
    <w:p w:rsidR="00241C71" w:rsidRDefault="00241C71" w:rsidP="004A1135">
      <w:pPr>
        <w:spacing w:after="5"/>
        <w:ind w:left="34" w:firstLine="698"/>
        <w:jc w:val="right"/>
        <w:rPr>
          <w:rFonts w:eastAsia="Times New Roman"/>
          <w:b/>
          <w:bCs/>
          <w:caps/>
        </w:rPr>
      </w:pPr>
    </w:p>
    <w:p w:rsidR="00241C71" w:rsidRDefault="00241C71" w:rsidP="004A1135">
      <w:pPr>
        <w:spacing w:after="5"/>
        <w:ind w:left="34" w:firstLine="698"/>
        <w:jc w:val="right"/>
        <w:rPr>
          <w:rFonts w:eastAsia="Times New Roman"/>
          <w:b/>
          <w:bCs/>
          <w:caps/>
        </w:rPr>
      </w:pPr>
    </w:p>
    <w:p w:rsidR="00476997" w:rsidRPr="00E35B17" w:rsidRDefault="00476997" w:rsidP="00241C71">
      <w:pPr>
        <w:spacing w:after="5"/>
        <w:jc w:val="right"/>
        <w:rPr>
          <w:rFonts w:eastAsia="Times New Roman"/>
          <w:b/>
          <w:color w:val="000000"/>
        </w:rPr>
      </w:pPr>
      <w:r w:rsidRPr="00E35B17">
        <w:rPr>
          <w:rFonts w:eastAsia="Times New Roman"/>
          <w:b/>
          <w:color w:val="000000"/>
        </w:rPr>
        <w:t>УТВЕРЖДАЮ</w:t>
      </w:r>
    </w:p>
    <w:p w:rsidR="00476997" w:rsidRPr="00E35B17" w:rsidRDefault="00476997" w:rsidP="004A1135">
      <w:pPr>
        <w:spacing w:after="5"/>
        <w:ind w:left="34" w:firstLine="698"/>
        <w:jc w:val="right"/>
        <w:rPr>
          <w:rFonts w:eastAsia="Times New Roman"/>
          <w:color w:val="000000"/>
        </w:rPr>
      </w:pPr>
      <w:r w:rsidRPr="00E35B17">
        <w:rPr>
          <w:rFonts w:eastAsia="Times New Roman"/>
          <w:color w:val="000000"/>
        </w:rPr>
        <w:t>Директор АНПОО «ТЭЮИ»</w:t>
      </w:r>
    </w:p>
    <w:p w:rsidR="00476997" w:rsidRPr="00E35B17" w:rsidRDefault="00476997" w:rsidP="004A1135">
      <w:pPr>
        <w:spacing w:after="5"/>
        <w:ind w:left="34" w:firstLine="698"/>
        <w:jc w:val="right"/>
        <w:rPr>
          <w:rFonts w:eastAsia="Times New Roman"/>
          <w:color w:val="000000"/>
        </w:rPr>
      </w:pPr>
      <w:r w:rsidRPr="00E35B17">
        <w:rPr>
          <w:rFonts w:eastAsia="Times New Roman"/>
          <w:color w:val="000000"/>
        </w:rPr>
        <w:t>____________/В.Г. Новокшонова</w:t>
      </w:r>
    </w:p>
    <w:p w:rsidR="00476997" w:rsidRPr="00E35B17" w:rsidRDefault="00476997" w:rsidP="004A1135">
      <w:pPr>
        <w:spacing w:after="5"/>
        <w:ind w:left="34" w:firstLine="698"/>
        <w:jc w:val="right"/>
        <w:rPr>
          <w:rFonts w:eastAsia="Times New Roman"/>
          <w:color w:val="000000"/>
        </w:rPr>
      </w:pPr>
      <w:r w:rsidRPr="00E35B17">
        <w:rPr>
          <w:rFonts w:eastAsia="Times New Roman"/>
          <w:color w:val="000000"/>
        </w:rPr>
        <w:t>«28» июня 2018 г.</w:t>
      </w:r>
    </w:p>
    <w:p w:rsidR="00476997" w:rsidRPr="00E35B17" w:rsidRDefault="00476997" w:rsidP="004A1135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708"/>
          <w:tab w:val="left" w:pos="141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caps/>
        </w:rPr>
      </w:pP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  <w:r w:rsidRPr="00E35B17">
        <w:rPr>
          <w:rFonts w:eastAsia="Times New Roman"/>
          <w:b/>
          <w:bCs/>
          <w:caps/>
        </w:rPr>
        <w:t>РАБОЧАЯ ПРОГРАММа</w:t>
      </w: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  <w:r w:rsidRPr="00E35B17">
        <w:rPr>
          <w:rFonts w:eastAsia="Times New Roman"/>
          <w:b/>
          <w:bCs/>
          <w:caps/>
        </w:rPr>
        <w:t>ПРОФЕССИОНАЛЬНОГО МОДУЛЯ</w:t>
      </w:r>
    </w:p>
    <w:p w:rsidR="00476997" w:rsidRPr="00E35B17" w:rsidRDefault="00476997" w:rsidP="004A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eastAsia="Times New Roman"/>
          <w:b/>
          <w:bCs/>
          <w:caps/>
        </w:rPr>
      </w:pPr>
    </w:p>
    <w:p w:rsidR="005778A4" w:rsidRPr="00E35B17" w:rsidRDefault="00476997" w:rsidP="004A1135">
      <w:pPr>
        <w:jc w:val="center"/>
        <w:rPr>
          <w:rFonts w:eastAsia="Times New Roman"/>
          <w:caps/>
        </w:rPr>
      </w:pPr>
      <w:r w:rsidRPr="00E35B17">
        <w:rPr>
          <w:rFonts w:eastAsia="Times New Roman"/>
          <w:caps/>
        </w:rPr>
        <w:t>ПМ.0</w:t>
      </w:r>
      <w:r w:rsidR="005778A4" w:rsidRPr="00E35B17">
        <w:rPr>
          <w:rFonts w:eastAsia="Times New Roman"/>
          <w:caps/>
        </w:rPr>
        <w:t>2</w:t>
      </w:r>
      <w:r w:rsidRPr="00E35B17">
        <w:rPr>
          <w:rFonts w:eastAsia="Times New Roman"/>
          <w:caps/>
        </w:rPr>
        <w:t xml:space="preserve"> </w:t>
      </w:r>
      <w:r w:rsidR="005778A4" w:rsidRPr="00E35B17">
        <w:rPr>
          <w:rFonts w:eastAsia="Times New Roman"/>
          <w:caps/>
        </w:rPr>
        <w:t xml:space="preserve">ОРГАНИЗАЦИОННОЕ </w:t>
      </w:r>
      <w:r w:rsidRPr="00E35B17">
        <w:rPr>
          <w:rFonts w:eastAsia="Times New Roman"/>
          <w:caps/>
        </w:rPr>
        <w:t xml:space="preserve">Обеспечение </w:t>
      </w:r>
      <w:r w:rsidR="00185FD6" w:rsidRPr="00E35B17">
        <w:rPr>
          <w:rFonts w:eastAsia="Times New Roman"/>
          <w:caps/>
        </w:rPr>
        <w:t xml:space="preserve">ДЕЯТЕЛЬНОСТИ </w:t>
      </w:r>
      <w:r w:rsidR="005778A4" w:rsidRPr="00E35B17">
        <w:rPr>
          <w:rFonts w:eastAsia="Times New Roman"/>
          <w:caps/>
        </w:rPr>
        <w:t>УЧРЕЖДЕНИЙ СОЦИАЛЬНОЙ ЗАЩИТЫ НАСЕЛЕНИЯ И ОРГАНОВ пЕНСИОННОГО ФОНДА российской федерации</w:t>
      </w:r>
    </w:p>
    <w:p w:rsidR="00476997" w:rsidRPr="00E35B17" w:rsidRDefault="00476997" w:rsidP="004A1135">
      <w:pPr>
        <w:jc w:val="center"/>
        <w:rPr>
          <w:rFonts w:eastAsia="Times New Roman"/>
          <w:caps/>
        </w:rPr>
      </w:pPr>
    </w:p>
    <w:p w:rsidR="00476997" w:rsidRDefault="00FE2F73" w:rsidP="004A1135">
      <w:pPr>
        <w:spacing w:after="5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специальность</w:t>
      </w:r>
      <w:r w:rsidR="00476997" w:rsidRPr="00E35B17">
        <w:rPr>
          <w:rFonts w:eastAsia="Times New Roman"/>
          <w:color w:val="000000"/>
        </w:rPr>
        <w:t xml:space="preserve"> 40.02.0</w:t>
      </w:r>
      <w:r w:rsidR="00C67558" w:rsidRPr="00E35B17">
        <w:rPr>
          <w:rFonts w:eastAsia="Times New Roman"/>
          <w:color w:val="000000"/>
        </w:rPr>
        <w:t>1</w:t>
      </w:r>
      <w:r w:rsidR="00476997" w:rsidRPr="00E35B17">
        <w:rPr>
          <w:rFonts w:eastAsia="Times New Roman"/>
          <w:color w:val="000000"/>
        </w:rPr>
        <w:t xml:space="preserve"> Право и </w:t>
      </w:r>
      <w:r w:rsidR="00C67558" w:rsidRPr="00E35B17">
        <w:rPr>
          <w:rFonts w:eastAsia="Times New Roman"/>
          <w:color w:val="000000"/>
        </w:rPr>
        <w:t>организация социального обеспечения</w:t>
      </w:r>
    </w:p>
    <w:p w:rsidR="00FE2F73" w:rsidRPr="00E35B17" w:rsidRDefault="00FE2F73" w:rsidP="004A1135">
      <w:pPr>
        <w:spacing w:after="5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квалификация: юрист</w:t>
      </w:r>
    </w:p>
    <w:p w:rsidR="00476997" w:rsidRPr="00E35B17" w:rsidRDefault="00476997" w:rsidP="004A1135">
      <w:pPr>
        <w:spacing w:after="5"/>
        <w:jc w:val="center"/>
        <w:rPr>
          <w:rFonts w:eastAsia="Times New Roman"/>
          <w:color w:val="000000"/>
        </w:rPr>
      </w:pPr>
    </w:p>
    <w:p w:rsidR="00476997" w:rsidRPr="00E35B17" w:rsidRDefault="00476997" w:rsidP="004A1135">
      <w:pPr>
        <w:jc w:val="center"/>
        <w:outlineLvl w:val="0"/>
        <w:rPr>
          <w:rFonts w:eastAsia="Times New Roman"/>
        </w:rPr>
      </w:pPr>
      <w:bookmarkStart w:id="6" w:name="_Toc535593065"/>
      <w:bookmarkStart w:id="7" w:name="_Toc535922074"/>
      <w:bookmarkStart w:id="8" w:name="_Toc535922332"/>
      <w:bookmarkStart w:id="9" w:name="_Toc432563"/>
      <w:bookmarkStart w:id="10" w:name="_Toc432586"/>
      <w:bookmarkStart w:id="11" w:name="_Toc449007"/>
      <w:r w:rsidRPr="00E35B17">
        <w:rPr>
          <w:rFonts w:eastAsia="Times New Roman"/>
        </w:rPr>
        <w:t>Форма обучения: очная, заочная</w:t>
      </w:r>
      <w:bookmarkEnd w:id="6"/>
      <w:bookmarkEnd w:id="7"/>
      <w:bookmarkEnd w:id="8"/>
      <w:bookmarkEnd w:id="9"/>
      <w:bookmarkEnd w:id="10"/>
      <w:bookmarkEnd w:id="11"/>
    </w:p>
    <w:p w:rsidR="00476997" w:rsidRPr="00E35B17" w:rsidRDefault="00476997" w:rsidP="004A1135">
      <w:pPr>
        <w:jc w:val="center"/>
        <w:rPr>
          <w:rFonts w:eastAsia="Times New Roman"/>
        </w:rPr>
      </w:pPr>
      <w:r w:rsidRPr="00E35B17">
        <w:rPr>
          <w:rFonts w:eastAsia="Times New Roman"/>
        </w:rPr>
        <w:t>Базовая подготовка</w:t>
      </w:r>
    </w:p>
    <w:p w:rsidR="00476997" w:rsidRPr="00E35B17" w:rsidRDefault="00476997" w:rsidP="004A1135">
      <w:pPr>
        <w:jc w:val="center"/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/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rPr>
          <w:rFonts w:eastAsia="Times New Roman"/>
        </w:rPr>
      </w:pPr>
    </w:p>
    <w:p w:rsidR="00476997" w:rsidRPr="00E35B17" w:rsidRDefault="00476997" w:rsidP="004A1135">
      <w:pPr>
        <w:jc w:val="center"/>
        <w:rPr>
          <w:rFonts w:eastAsia="Times New Roman"/>
        </w:rPr>
      </w:pPr>
      <w:r w:rsidRPr="00E35B17">
        <w:rPr>
          <w:rFonts w:eastAsia="Times New Roman"/>
        </w:rPr>
        <w:t xml:space="preserve">Томск 2018 </w:t>
      </w:r>
    </w:p>
    <w:p w:rsidR="0070104D" w:rsidRPr="00E35B17" w:rsidRDefault="0070104D" w:rsidP="004A1135">
      <w:pPr>
        <w:sectPr w:rsidR="0070104D" w:rsidRPr="00E35B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38"/>
          <w:pgMar w:top="849" w:right="846" w:bottom="391" w:left="852" w:header="0" w:footer="0" w:gutter="0"/>
          <w:cols w:space="720" w:equalWidth="0">
            <w:col w:w="10208"/>
          </w:cols>
        </w:sectPr>
      </w:pPr>
    </w:p>
    <w:p w:rsidR="0070104D" w:rsidRPr="00E35B17" w:rsidRDefault="006E3D80" w:rsidP="004A1135">
      <w:pPr>
        <w:pStyle w:val="1"/>
        <w:jc w:val="center"/>
        <w:rPr>
          <w:rFonts w:eastAsia="Times New Roman"/>
          <w:sz w:val="22"/>
          <w:szCs w:val="22"/>
        </w:rPr>
      </w:pPr>
      <w:bookmarkStart w:id="12" w:name="_Toc449009"/>
      <w:r w:rsidRPr="00E35B17">
        <w:rPr>
          <w:rFonts w:eastAsia="Times New Roman"/>
          <w:sz w:val="22"/>
          <w:szCs w:val="22"/>
        </w:rPr>
        <w:lastRenderedPageBreak/>
        <w:t xml:space="preserve">1. </w:t>
      </w:r>
      <w:r w:rsidR="003E03F3" w:rsidRPr="00E35B17">
        <w:rPr>
          <w:rFonts w:eastAsia="Times New Roman"/>
          <w:sz w:val="22"/>
          <w:szCs w:val="22"/>
        </w:rPr>
        <w:t>ПАСПОРТ ПРОГРАММЫ ПРОФЕССИОНАЛЬНОГО МОДУЛЯ</w:t>
      </w:r>
      <w:bookmarkEnd w:id="12"/>
      <w:r w:rsidR="003E03F3" w:rsidRPr="00E35B17">
        <w:rPr>
          <w:rFonts w:eastAsia="Times New Roman"/>
          <w:sz w:val="22"/>
          <w:szCs w:val="22"/>
        </w:rPr>
        <w:t xml:space="preserve"> </w:t>
      </w:r>
      <w:r w:rsidR="00880344" w:rsidRPr="00E35B17">
        <w:rPr>
          <w:rFonts w:eastAsia="Times New Roman"/>
          <w:sz w:val="22"/>
          <w:szCs w:val="22"/>
        </w:rPr>
        <w:br/>
      </w:r>
    </w:p>
    <w:p w:rsidR="0070104D" w:rsidRPr="00E35B17" w:rsidRDefault="003E03F3" w:rsidP="004A1135">
      <w:pPr>
        <w:jc w:val="both"/>
      </w:pPr>
      <w:r w:rsidRPr="00E35B17">
        <w:rPr>
          <w:rFonts w:eastAsia="Times New Roman"/>
          <w:b/>
          <w:bCs/>
        </w:rPr>
        <w:t>1.1. Область применения программы</w:t>
      </w:r>
    </w:p>
    <w:p w:rsidR="00880344" w:rsidRPr="00E35B17" w:rsidRDefault="00880344" w:rsidP="004A1135">
      <w:pPr>
        <w:pStyle w:val="a5"/>
        <w:kinsoku w:val="0"/>
        <w:overflowPunct w:val="0"/>
        <w:ind w:left="0" w:right="-15" w:firstLine="567"/>
        <w:jc w:val="both"/>
        <w:rPr>
          <w:b/>
          <w:bCs/>
          <w:spacing w:val="19"/>
          <w:sz w:val="22"/>
          <w:szCs w:val="22"/>
        </w:rPr>
      </w:pPr>
      <w:r w:rsidRPr="00E35B17">
        <w:rPr>
          <w:spacing w:val="-1"/>
          <w:sz w:val="22"/>
          <w:szCs w:val="22"/>
        </w:rPr>
        <w:t>Рабочая</w:t>
      </w:r>
      <w:r w:rsidRPr="00E35B17">
        <w:rPr>
          <w:spacing w:val="2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программа</w:t>
      </w:r>
      <w:r w:rsidRPr="00E35B17">
        <w:rPr>
          <w:spacing w:val="23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профессионального</w:t>
      </w:r>
      <w:r w:rsidRPr="00E35B17">
        <w:rPr>
          <w:spacing w:val="2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модуля</w:t>
      </w:r>
      <w:r w:rsidRPr="00E35B17">
        <w:rPr>
          <w:spacing w:val="26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(далее</w:t>
      </w:r>
      <w:r w:rsidRPr="00E35B17">
        <w:rPr>
          <w:spacing w:val="23"/>
          <w:sz w:val="22"/>
          <w:szCs w:val="22"/>
        </w:rPr>
        <w:t xml:space="preserve"> — </w:t>
      </w:r>
      <w:r w:rsidRPr="00E35B17">
        <w:rPr>
          <w:spacing w:val="-1"/>
          <w:sz w:val="22"/>
          <w:szCs w:val="22"/>
        </w:rPr>
        <w:t>рабочая</w:t>
      </w:r>
      <w:r w:rsidRPr="00E35B17">
        <w:rPr>
          <w:spacing w:val="23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программа)</w:t>
      </w:r>
      <w:r w:rsidRPr="00E35B17">
        <w:rPr>
          <w:spacing w:val="37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является</w:t>
      </w:r>
      <w:r w:rsidRPr="00E35B17">
        <w:rPr>
          <w:spacing w:val="23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частью</w:t>
      </w:r>
      <w:r w:rsidRPr="00E35B17">
        <w:rPr>
          <w:spacing w:val="21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образовательной</w:t>
      </w:r>
      <w:r w:rsidRPr="00E35B17">
        <w:rPr>
          <w:spacing w:val="20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программы</w:t>
      </w:r>
      <w:r w:rsidRPr="00E35B17">
        <w:rPr>
          <w:spacing w:val="23"/>
          <w:sz w:val="22"/>
          <w:szCs w:val="22"/>
        </w:rPr>
        <w:t xml:space="preserve"> </w:t>
      </w:r>
      <w:r w:rsidRPr="00E35B17">
        <w:rPr>
          <w:spacing w:val="-2"/>
          <w:sz w:val="22"/>
          <w:szCs w:val="22"/>
        </w:rPr>
        <w:t>среднего</w:t>
      </w:r>
      <w:r w:rsidRPr="00E35B17">
        <w:rPr>
          <w:spacing w:val="23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профессионального</w:t>
      </w:r>
      <w:r w:rsidRPr="00E35B17">
        <w:rPr>
          <w:spacing w:val="51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образования</w:t>
      </w:r>
      <w:r w:rsidRPr="00E35B17">
        <w:rPr>
          <w:spacing w:val="16"/>
          <w:sz w:val="22"/>
          <w:szCs w:val="22"/>
        </w:rPr>
        <w:t xml:space="preserve"> </w:t>
      </w:r>
      <w:r w:rsidRPr="00E35B17">
        <w:rPr>
          <w:sz w:val="22"/>
          <w:szCs w:val="22"/>
        </w:rPr>
        <w:t>—</w:t>
      </w:r>
      <w:r w:rsidRPr="00E35B17">
        <w:rPr>
          <w:spacing w:val="17"/>
          <w:sz w:val="22"/>
          <w:szCs w:val="22"/>
        </w:rPr>
        <w:t xml:space="preserve"> </w:t>
      </w:r>
      <w:r w:rsidRPr="00E35B17">
        <w:rPr>
          <w:spacing w:val="-2"/>
          <w:sz w:val="22"/>
          <w:szCs w:val="22"/>
        </w:rPr>
        <w:t>программы</w:t>
      </w:r>
      <w:r w:rsidRPr="00E35B17">
        <w:rPr>
          <w:spacing w:val="16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подготовки</w:t>
      </w:r>
      <w:r w:rsidRPr="00E35B17">
        <w:rPr>
          <w:spacing w:val="1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специалистов</w:t>
      </w:r>
      <w:r w:rsidRPr="00E35B17">
        <w:rPr>
          <w:spacing w:val="15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среднего</w:t>
      </w:r>
      <w:r w:rsidRPr="00E35B17">
        <w:rPr>
          <w:spacing w:val="17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звена</w:t>
      </w:r>
      <w:r w:rsidRPr="00E35B17">
        <w:rPr>
          <w:spacing w:val="16"/>
          <w:sz w:val="22"/>
          <w:szCs w:val="22"/>
        </w:rPr>
        <w:t xml:space="preserve"> </w:t>
      </w:r>
      <w:r w:rsidRPr="00E35B17">
        <w:rPr>
          <w:sz w:val="22"/>
          <w:szCs w:val="22"/>
        </w:rPr>
        <w:t>и</w:t>
      </w:r>
      <w:r w:rsidRPr="00E35B17">
        <w:rPr>
          <w:spacing w:val="16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составлена</w:t>
      </w:r>
      <w:r w:rsidRPr="00E35B17">
        <w:rPr>
          <w:spacing w:val="43"/>
          <w:sz w:val="22"/>
          <w:szCs w:val="22"/>
        </w:rPr>
        <w:t xml:space="preserve"> </w:t>
      </w:r>
      <w:r w:rsidRPr="00E35B17">
        <w:rPr>
          <w:sz w:val="22"/>
          <w:szCs w:val="22"/>
        </w:rPr>
        <w:t>в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соответствии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z w:val="22"/>
          <w:szCs w:val="22"/>
        </w:rPr>
        <w:t>с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ФГОС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СПО</w:t>
      </w:r>
      <w:r w:rsidRPr="00E35B17">
        <w:rPr>
          <w:spacing w:val="56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для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специальности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СПО</w:t>
      </w:r>
      <w:r w:rsidRPr="00E35B17">
        <w:rPr>
          <w:spacing w:val="56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40.02.0</w:t>
      </w:r>
      <w:r w:rsidR="00C67558" w:rsidRPr="00E35B17">
        <w:rPr>
          <w:spacing w:val="-1"/>
          <w:sz w:val="22"/>
          <w:szCs w:val="22"/>
        </w:rPr>
        <w:t>1</w:t>
      </w:r>
      <w:r w:rsidR="00C67558" w:rsidRPr="00E35B17">
        <w:rPr>
          <w:spacing w:val="57"/>
          <w:sz w:val="22"/>
          <w:szCs w:val="22"/>
        </w:rPr>
        <w:t xml:space="preserve"> «</w:t>
      </w:r>
      <w:r w:rsidR="00C67558" w:rsidRPr="00E35B17">
        <w:rPr>
          <w:rFonts w:eastAsia="Times New Roman"/>
          <w:color w:val="000000"/>
          <w:sz w:val="22"/>
          <w:szCs w:val="22"/>
        </w:rPr>
        <w:t>Право и организация социального обеспечения</w:t>
      </w:r>
      <w:r w:rsidRPr="00E35B17">
        <w:rPr>
          <w:spacing w:val="-1"/>
          <w:sz w:val="22"/>
          <w:szCs w:val="22"/>
        </w:rPr>
        <w:t>»</w:t>
      </w:r>
      <w:r w:rsidRPr="00E35B17">
        <w:rPr>
          <w:spacing w:val="58"/>
          <w:sz w:val="22"/>
          <w:szCs w:val="22"/>
        </w:rPr>
        <w:t xml:space="preserve"> </w:t>
      </w:r>
      <w:r w:rsidRPr="00E35B17">
        <w:rPr>
          <w:sz w:val="22"/>
          <w:szCs w:val="22"/>
        </w:rPr>
        <w:t>в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части</w:t>
      </w:r>
      <w:r w:rsidRPr="00E35B17">
        <w:rPr>
          <w:spacing w:val="52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освоения</w:t>
      </w:r>
      <w:r w:rsidRPr="00E35B17">
        <w:rPr>
          <w:spacing w:val="52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основного</w:t>
      </w:r>
      <w:r w:rsidRPr="00E35B17">
        <w:rPr>
          <w:spacing w:val="55"/>
          <w:sz w:val="22"/>
          <w:szCs w:val="22"/>
        </w:rPr>
        <w:t xml:space="preserve"> </w:t>
      </w:r>
      <w:r w:rsidRPr="00E35B17">
        <w:rPr>
          <w:spacing w:val="-2"/>
          <w:sz w:val="22"/>
          <w:szCs w:val="22"/>
        </w:rPr>
        <w:t>вида</w:t>
      </w:r>
      <w:r w:rsidRPr="00E35B17">
        <w:rPr>
          <w:spacing w:val="54"/>
          <w:sz w:val="22"/>
          <w:szCs w:val="22"/>
        </w:rPr>
        <w:t xml:space="preserve"> </w:t>
      </w:r>
      <w:r w:rsidRPr="00E35B17">
        <w:rPr>
          <w:spacing w:val="-1"/>
          <w:sz w:val="22"/>
          <w:szCs w:val="22"/>
        </w:rPr>
        <w:t>профессиональной</w:t>
      </w:r>
      <w:r w:rsidRPr="00E35B17">
        <w:rPr>
          <w:spacing w:val="41"/>
          <w:sz w:val="22"/>
          <w:szCs w:val="22"/>
        </w:rPr>
        <w:t xml:space="preserve"> </w:t>
      </w:r>
      <w:r w:rsidR="005778A4" w:rsidRPr="00E35B17">
        <w:rPr>
          <w:spacing w:val="-1"/>
          <w:sz w:val="22"/>
          <w:szCs w:val="22"/>
        </w:rPr>
        <w:t>деятельности</w:t>
      </w:r>
      <w:r w:rsidRPr="00E35B17">
        <w:rPr>
          <w:bCs/>
          <w:spacing w:val="-1"/>
          <w:sz w:val="22"/>
          <w:szCs w:val="22"/>
        </w:rPr>
        <w:t>.</w:t>
      </w:r>
      <w:r w:rsidRPr="00E35B17">
        <w:rPr>
          <w:b/>
          <w:bCs/>
          <w:spacing w:val="19"/>
          <w:sz w:val="22"/>
          <w:szCs w:val="22"/>
        </w:rPr>
        <w:t xml:space="preserve"> </w:t>
      </w:r>
    </w:p>
    <w:p w:rsidR="00880344" w:rsidRPr="00E35B17" w:rsidRDefault="00880344" w:rsidP="004A1135">
      <w:pPr>
        <w:pStyle w:val="a5"/>
        <w:kinsoku w:val="0"/>
        <w:overflowPunct w:val="0"/>
        <w:ind w:left="0" w:right="-15" w:firstLine="567"/>
        <w:jc w:val="both"/>
        <w:rPr>
          <w:b/>
          <w:bCs/>
          <w:spacing w:val="19"/>
          <w:sz w:val="22"/>
          <w:szCs w:val="22"/>
        </w:rPr>
      </w:pPr>
    </w:p>
    <w:p w:rsidR="00880344" w:rsidRPr="00E35B17" w:rsidRDefault="00880344" w:rsidP="004A1135">
      <w:pPr>
        <w:pStyle w:val="1"/>
        <w:tabs>
          <w:tab w:val="left" w:pos="611"/>
        </w:tabs>
        <w:ind w:left="0" w:right="-15"/>
        <w:jc w:val="both"/>
        <w:rPr>
          <w:sz w:val="22"/>
          <w:szCs w:val="22"/>
        </w:rPr>
      </w:pPr>
      <w:bookmarkStart w:id="13" w:name="_Toc535593068"/>
      <w:bookmarkStart w:id="14" w:name="_Toc535922077"/>
      <w:bookmarkStart w:id="15" w:name="_Toc535922335"/>
      <w:bookmarkStart w:id="16" w:name="_Toc432566"/>
      <w:bookmarkStart w:id="17" w:name="_Toc432589"/>
      <w:bookmarkStart w:id="18" w:name="_Toc449010"/>
      <w:r w:rsidRPr="00E35B17">
        <w:rPr>
          <w:sz w:val="22"/>
          <w:szCs w:val="22"/>
        </w:rPr>
        <w:t xml:space="preserve">1.2. Место дисциплины в структуре основной профессиональной образовательной программы: </w:t>
      </w:r>
      <w:r w:rsidRPr="00E35B17">
        <w:rPr>
          <w:b w:val="0"/>
          <w:sz w:val="22"/>
          <w:szCs w:val="22"/>
        </w:rPr>
        <w:t>профессиональные модули.</w:t>
      </w:r>
      <w:bookmarkEnd w:id="13"/>
      <w:bookmarkEnd w:id="14"/>
      <w:bookmarkEnd w:id="15"/>
      <w:bookmarkEnd w:id="16"/>
      <w:bookmarkEnd w:id="17"/>
      <w:bookmarkEnd w:id="18"/>
      <w:r w:rsidRPr="00E35B17">
        <w:rPr>
          <w:spacing w:val="-1"/>
          <w:sz w:val="22"/>
          <w:szCs w:val="22"/>
        </w:rPr>
        <w:t xml:space="preserve"> </w:t>
      </w:r>
    </w:p>
    <w:p w:rsidR="00880344" w:rsidRPr="00E35B17" w:rsidRDefault="00880344" w:rsidP="004A1135">
      <w:pPr>
        <w:jc w:val="both"/>
        <w:rPr>
          <w:rFonts w:eastAsia="Times New Roman"/>
          <w:b/>
          <w:bCs/>
        </w:rPr>
      </w:pPr>
    </w:p>
    <w:p w:rsidR="0070104D" w:rsidRPr="00E35B17" w:rsidRDefault="003E03F3" w:rsidP="004A1135">
      <w:pPr>
        <w:jc w:val="both"/>
        <w:rPr>
          <w:rFonts w:eastAsia="Times New Roman"/>
          <w:b/>
          <w:bCs/>
        </w:rPr>
      </w:pPr>
      <w:r w:rsidRPr="00E35B17">
        <w:rPr>
          <w:rFonts w:eastAsia="Times New Roman"/>
          <w:b/>
          <w:bCs/>
        </w:rPr>
        <w:t>1.</w:t>
      </w:r>
      <w:r w:rsidR="00880344" w:rsidRPr="00E35B17">
        <w:rPr>
          <w:rFonts w:eastAsia="Times New Roman"/>
          <w:b/>
          <w:bCs/>
        </w:rPr>
        <w:t>3</w:t>
      </w:r>
      <w:r w:rsidRPr="00E35B17">
        <w:rPr>
          <w:rFonts w:eastAsia="Times New Roman"/>
          <w:b/>
          <w:bCs/>
        </w:rPr>
        <w:t>. Цели и задачи профессионального модуля – требования к результатам</w:t>
      </w:r>
      <w:r w:rsidR="00A13971" w:rsidRPr="00E35B17">
        <w:t xml:space="preserve"> </w:t>
      </w:r>
      <w:r w:rsidRPr="00E35B17">
        <w:rPr>
          <w:rFonts w:eastAsia="Times New Roman"/>
          <w:b/>
          <w:bCs/>
        </w:rPr>
        <w:t>освоения профессионального модуля</w:t>
      </w:r>
    </w:p>
    <w:p w:rsidR="00880344" w:rsidRPr="00E35B17" w:rsidRDefault="00880344" w:rsidP="004A1135">
      <w:pPr>
        <w:suppressAutoHyphens/>
        <w:ind w:right="-15" w:firstLine="567"/>
        <w:jc w:val="both"/>
      </w:pPr>
      <w:r w:rsidRPr="00E35B1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880344" w:rsidRPr="00E35B17" w:rsidRDefault="00880344" w:rsidP="004A113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B17">
        <w:rPr>
          <w:rFonts w:ascii="Times New Roman" w:hAnsi="Times New Roman" w:cs="Times New Roman"/>
          <w:b/>
          <w:sz w:val="22"/>
          <w:szCs w:val="22"/>
        </w:rPr>
        <w:t>иметь практический опыт: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выявления и осуществления учета лиц, нуждающихся в социальной защите;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 xml:space="preserve">консультирования граждан и представителей юридических лиц по вопросам пенсионного 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обеспечения и социальной защиты населения с применением компьютерных и телекоммуникационных технологий;</w:t>
      </w:r>
    </w:p>
    <w:p w:rsidR="005778A4" w:rsidRPr="00E35B17" w:rsidRDefault="005778A4" w:rsidP="005778A4">
      <w:pPr>
        <w:pStyle w:val="a4"/>
        <w:numPr>
          <w:ilvl w:val="0"/>
          <w:numId w:val="25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5778A4" w:rsidRPr="00E35B17" w:rsidRDefault="005778A4" w:rsidP="005778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80344" w:rsidRPr="00E35B17" w:rsidRDefault="00880344" w:rsidP="005778A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B17">
        <w:rPr>
          <w:rFonts w:ascii="Times New Roman" w:hAnsi="Times New Roman" w:cs="Times New Roman"/>
          <w:b/>
          <w:sz w:val="22"/>
          <w:szCs w:val="22"/>
        </w:rPr>
        <w:t>уметь: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выявлять и осуществлять учет лиц, нуждающихся в социальной защите;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собирать и анализировать информацию для статистической и другой отчетности;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принимать решения об установлении опеки и попечительства;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применять приемы делового общения и правила культуры поведения в профессиональной деятельности;</w:t>
      </w:r>
    </w:p>
    <w:p w:rsidR="005778A4" w:rsidRPr="00E35B17" w:rsidRDefault="005778A4" w:rsidP="005778A4">
      <w:pPr>
        <w:pStyle w:val="a4"/>
        <w:numPr>
          <w:ilvl w:val="0"/>
          <w:numId w:val="26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следовать этическим правилам, нормам и принципам в профессиональной деятельности;</w:t>
      </w:r>
    </w:p>
    <w:p w:rsidR="00880344" w:rsidRPr="00E35B17" w:rsidRDefault="00880344" w:rsidP="005778A4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35B17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 xml:space="preserve"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</w:t>
      </w:r>
      <w:r w:rsidRPr="00E35B17">
        <w:rPr>
          <w:sz w:val="22"/>
          <w:szCs w:val="22"/>
        </w:rPr>
        <w:lastRenderedPageBreak/>
        <w:t>социальной защиты населения;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5778A4" w:rsidRPr="00E35B17" w:rsidRDefault="005778A4" w:rsidP="00241C71">
      <w:pPr>
        <w:pStyle w:val="a4"/>
        <w:numPr>
          <w:ilvl w:val="0"/>
          <w:numId w:val="27"/>
        </w:numPr>
        <w:ind w:left="426" w:firstLine="0"/>
        <w:jc w:val="both"/>
        <w:rPr>
          <w:sz w:val="22"/>
          <w:szCs w:val="22"/>
        </w:rPr>
      </w:pPr>
      <w:r w:rsidRPr="00E35B17">
        <w:rPr>
          <w:sz w:val="22"/>
          <w:szCs w:val="22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5778A4" w:rsidRPr="00E35B17" w:rsidRDefault="005778A4" w:rsidP="005778A4">
      <w:pPr>
        <w:pStyle w:val="a4"/>
        <w:numPr>
          <w:ilvl w:val="0"/>
          <w:numId w:val="27"/>
        </w:numPr>
        <w:jc w:val="both"/>
        <w:rPr>
          <w:sz w:val="22"/>
          <w:szCs w:val="22"/>
        </w:rPr>
      </w:pPr>
      <w:r w:rsidRPr="00E35B17">
        <w:rPr>
          <w:sz w:val="22"/>
          <w:szCs w:val="22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1B3B2F" w:rsidRPr="00E35B17" w:rsidRDefault="001B3B2F" w:rsidP="004A1135">
      <w:pPr>
        <w:ind w:right="-15"/>
        <w:jc w:val="both"/>
        <w:rPr>
          <w:lang w:eastAsia="en-US"/>
        </w:rPr>
      </w:pPr>
      <w:r w:rsidRPr="00E35B17">
        <w:rPr>
          <w:spacing w:val="-1"/>
        </w:rPr>
        <w:t>Содержание учебной дисциплины направлено на формирование общих</w:t>
      </w:r>
      <w:r w:rsidR="00E1358E" w:rsidRPr="00E35B17">
        <w:rPr>
          <w:spacing w:val="-1"/>
        </w:rPr>
        <w:t xml:space="preserve"> </w:t>
      </w:r>
      <w:r w:rsidRPr="00E35B17">
        <w:rPr>
          <w:spacing w:val="-1"/>
        </w:rPr>
        <w:t>и профессиональных компетенций:</w:t>
      </w:r>
      <w:r w:rsidRPr="00E35B17">
        <w:rPr>
          <w:lang w:eastAsia="en-US"/>
        </w:rPr>
        <w:t xml:space="preserve"> </w:t>
      </w:r>
    </w:p>
    <w:p w:rsidR="005778A4" w:rsidRPr="00E35B17" w:rsidRDefault="005778A4" w:rsidP="005778A4">
      <w:pPr>
        <w:jc w:val="both"/>
      </w:pPr>
      <w:r w:rsidRPr="00E35B17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5778A4" w:rsidRPr="00E35B17" w:rsidRDefault="005778A4" w:rsidP="005778A4">
      <w:pPr>
        <w:jc w:val="both"/>
      </w:pPr>
      <w:r w:rsidRPr="00E35B17"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5778A4" w:rsidRPr="00E35B17" w:rsidRDefault="005778A4" w:rsidP="005778A4">
      <w:pPr>
        <w:jc w:val="both"/>
      </w:pPr>
      <w:r w:rsidRPr="00E35B17"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70104D" w:rsidRPr="00E35B17" w:rsidRDefault="0070104D" w:rsidP="004A1135"/>
    <w:p w:rsidR="0070104D" w:rsidRPr="00E35B17" w:rsidRDefault="003E03F3" w:rsidP="004A1135">
      <w:pPr>
        <w:tabs>
          <w:tab w:val="left" w:pos="760"/>
        </w:tabs>
      </w:pPr>
      <w:r w:rsidRPr="00E35B17">
        <w:rPr>
          <w:rFonts w:eastAsia="Times New Roman"/>
          <w:b/>
          <w:bCs/>
        </w:rPr>
        <w:t>1.</w:t>
      </w:r>
      <w:r w:rsidR="00880344" w:rsidRPr="00E35B17">
        <w:rPr>
          <w:rFonts w:eastAsia="Times New Roman"/>
          <w:b/>
          <w:bCs/>
        </w:rPr>
        <w:t>4</w:t>
      </w:r>
      <w:r w:rsidRPr="00E35B17">
        <w:rPr>
          <w:rFonts w:eastAsia="Times New Roman"/>
          <w:b/>
          <w:bCs/>
        </w:rPr>
        <w:t>.</w:t>
      </w:r>
      <w:r w:rsidRPr="00E35B17">
        <w:tab/>
      </w:r>
      <w:r w:rsidRPr="00E35B17">
        <w:rPr>
          <w:rFonts w:eastAsia="Times New Roman"/>
          <w:b/>
          <w:bCs/>
        </w:rPr>
        <w:t>Количество часов на освоение программы профессионального модуля</w:t>
      </w:r>
    </w:p>
    <w:p w:rsidR="0070104D" w:rsidRPr="00E35B17" w:rsidRDefault="0070104D" w:rsidP="004A1135"/>
    <w:p w:rsidR="0070104D" w:rsidRPr="00E35B17" w:rsidRDefault="0070104D" w:rsidP="004A1135">
      <w:pPr>
        <w:sectPr w:rsidR="0070104D" w:rsidRPr="00E35B17" w:rsidSect="00241C71">
          <w:pgSz w:w="11900" w:h="16838"/>
          <w:pgMar w:top="877" w:right="846" w:bottom="391" w:left="1134" w:header="0" w:footer="0" w:gutter="0"/>
          <w:cols w:space="720" w:equalWidth="0">
            <w:col w:w="9926"/>
          </w:cols>
        </w:sectPr>
      </w:pPr>
    </w:p>
    <w:p w:rsidR="001B3B2F" w:rsidRPr="00E35B17" w:rsidRDefault="001B3B2F" w:rsidP="004A1135">
      <w:pPr>
        <w:ind w:right="-15" w:firstLine="567"/>
        <w:jc w:val="both"/>
      </w:pPr>
      <w:r w:rsidRPr="00E35B17">
        <w:t xml:space="preserve">максимальной учебной нагрузки обучающегося — </w:t>
      </w:r>
      <w:r w:rsidR="005778A4" w:rsidRPr="00E35B17">
        <w:rPr>
          <w:b/>
        </w:rPr>
        <w:t>246</w:t>
      </w:r>
      <w:r w:rsidRPr="00E35B17">
        <w:rPr>
          <w:b/>
        </w:rPr>
        <w:t xml:space="preserve"> </w:t>
      </w:r>
      <w:r w:rsidR="00E10037" w:rsidRPr="00E35B17">
        <w:t>час</w:t>
      </w:r>
      <w:r w:rsidR="005778A4" w:rsidRPr="00E35B17">
        <w:t>ов</w:t>
      </w:r>
      <w:r w:rsidRPr="00E35B17">
        <w:t xml:space="preserve">, </w:t>
      </w:r>
    </w:p>
    <w:p w:rsidR="001B3B2F" w:rsidRPr="00E35B17" w:rsidRDefault="001B3B2F" w:rsidP="004A1135">
      <w:pPr>
        <w:ind w:right="-15" w:firstLine="567"/>
        <w:jc w:val="both"/>
      </w:pPr>
      <w:r w:rsidRPr="00E35B17">
        <w:t>в том числе:</w:t>
      </w:r>
    </w:p>
    <w:p w:rsidR="001B3B2F" w:rsidRPr="00E35B17" w:rsidRDefault="001B3B2F" w:rsidP="00117FA1">
      <w:pPr>
        <w:pStyle w:val="1"/>
        <w:numPr>
          <w:ilvl w:val="0"/>
          <w:numId w:val="2"/>
        </w:numPr>
        <w:ind w:left="0" w:right="-15" w:firstLine="567"/>
        <w:jc w:val="both"/>
        <w:rPr>
          <w:b w:val="0"/>
          <w:spacing w:val="-1"/>
          <w:sz w:val="22"/>
          <w:szCs w:val="22"/>
        </w:rPr>
      </w:pPr>
      <w:bookmarkStart w:id="19" w:name="_Toc535593069"/>
      <w:bookmarkStart w:id="20" w:name="_Toc535922078"/>
      <w:bookmarkStart w:id="21" w:name="_Toc535922336"/>
      <w:bookmarkStart w:id="22" w:name="_Toc432567"/>
      <w:bookmarkStart w:id="23" w:name="_Toc432590"/>
      <w:bookmarkStart w:id="24" w:name="_Toc449011"/>
      <w:r w:rsidRPr="00E35B17">
        <w:rPr>
          <w:b w:val="0"/>
          <w:spacing w:val="-1"/>
          <w:sz w:val="22"/>
          <w:szCs w:val="22"/>
        </w:rPr>
        <w:t xml:space="preserve">обязательной аудиторной учебной нагрузки обучающегося </w:t>
      </w:r>
      <w:r w:rsidRPr="00E35B17">
        <w:rPr>
          <w:spacing w:val="-1"/>
          <w:sz w:val="22"/>
          <w:szCs w:val="22"/>
        </w:rPr>
        <w:t xml:space="preserve">— </w:t>
      </w:r>
      <w:r w:rsidR="005778A4" w:rsidRPr="00E35B17">
        <w:rPr>
          <w:spacing w:val="-1"/>
          <w:sz w:val="22"/>
          <w:szCs w:val="22"/>
        </w:rPr>
        <w:t>166</w:t>
      </w:r>
      <w:r w:rsidRPr="00E35B17">
        <w:rPr>
          <w:spacing w:val="-1"/>
          <w:sz w:val="22"/>
          <w:szCs w:val="22"/>
        </w:rPr>
        <w:t xml:space="preserve"> </w:t>
      </w:r>
      <w:r w:rsidRPr="00E35B17">
        <w:rPr>
          <w:b w:val="0"/>
          <w:spacing w:val="-1"/>
          <w:sz w:val="22"/>
          <w:szCs w:val="22"/>
        </w:rPr>
        <w:t>час</w:t>
      </w:r>
      <w:r w:rsidR="00C202D0" w:rsidRPr="00E35B17">
        <w:rPr>
          <w:b w:val="0"/>
          <w:spacing w:val="-1"/>
          <w:sz w:val="22"/>
          <w:szCs w:val="22"/>
        </w:rPr>
        <w:t>а</w:t>
      </w:r>
      <w:r w:rsidRPr="00E35B17">
        <w:rPr>
          <w:b w:val="0"/>
          <w:spacing w:val="-1"/>
          <w:sz w:val="22"/>
          <w:szCs w:val="22"/>
        </w:rPr>
        <w:t>;</w:t>
      </w:r>
      <w:bookmarkEnd w:id="19"/>
      <w:bookmarkEnd w:id="20"/>
      <w:bookmarkEnd w:id="21"/>
      <w:bookmarkEnd w:id="22"/>
      <w:bookmarkEnd w:id="23"/>
      <w:bookmarkEnd w:id="24"/>
    </w:p>
    <w:p w:rsidR="001B3B2F" w:rsidRPr="00E35B17" w:rsidRDefault="001B3B2F" w:rsidP="00117FA1">
      <w:pPr>
        <w:pStyle w:val="1"/>
        <w:numPr>
          <w:ilvl w:val="0"/>
          <w:numId w:val="2"/>
        </w:numPr>
        <w:ind w:left="0" w:right="-15" w:firstLine="567"/>
        <w:jc w:val="both"/>
        <w:rPr>
          <w:b w:val="0"/>
          <w:spacing w:val="-1"/>
          <w:sz w:val="22"/>
          <w:szCs w:val="22"/>
        </w:rPr>
      </w:pPr>
      <w:bookmarkStart w:id="25" w:name="_Toc535593070"/>
      <w:bookmarkStart w:id="26" w:name="_Toc535922079"/>
      <w:bookmarkStart w:id="27" w:name="_Toc535922337"/>
      <w:bookmarkStart w:id="28" w:name="_Toc432568"/>
      <w:bookmarkStart w:id="29" w:name="_Toc432591"/>
      <w:bookmarkStart w:id="30" w:name="_Toc449012"/>
      <w:r w:rsidRPr="00E35B17">
        <w:rPr>
          <w:b w:val="0"/>
          <w:spacing w:val="-1"/>
          <w:sz w:val="22"/>
          <w:szCs w:val="22"/>
        </w:rPr>
        <w:t xml:space="preserve">самостоятельной работы обучающегося </w:t>
      </w:r>
      <w:r w:rsidRPr="00E35B17">
        <w:rPr>
          <w:spacing w:val="-1"/>
          <w:sz w:val="22"/>
          <w:szCs w:val="22"/>
        </w:rPr>
        <w:t>—</w:t>
      </w:r>
      <w:r w:rsidR="005778A4" w:rsidRPr="00E35B17">
        <w:rPr>
          <w:spacing w:val="-1"/>
          <w:sz w:val="22"/>
          <w:szCs w:val="22"/>
        </w:rPr>
        <w:t xml:space="preserve"> 80</w:t>
      </w:r>
      <w:r w:rsidRPr="00E35B17">
        <w:rPr>
          <w:b w:val="0"/>
          <w:spacing w:val="-1"/>
          <w:sz w:val="22"/>
          <w:szCs w:val="22"/>
        </w:rPr>
        <w:t xml:space="preserve"> час</w:t>
      </w:r>
      <w:bookmarkEnd w:id="25"/>
      <w:bookmarkEnd w:id="26"/>
      <w:bookmarkEnd w:id="27"/>
      <w:r w:rsidR="00C202D0" w:rsidRPr="00E35B17">
        <w:rPr>
          <w:b w:val="0"/>
          <w:spacing w:val="-1"/>
          <w:sz w:val="22"/>
          <w:szCs w:val="22"/>
        </w:rPr>
        <w:t>ов,</w:t>
      </w:r>
      <w:bookmarkEnd w:id="28"/>
      <w:bookmarkEnd w:id="29"/>
      <w:bookmarkEnd w:id="30"/>
    </w:p>
    <w:p w:rsidR="00C67558" w:rsidRPr="00E35B17" w:rsidRDefault="00C67558" w:rsidP="004A1135">
      <w:pPr>
        <w:ind w:firstLine="567"/>
        <w:rPr>
          <w:spacing w:val="-1"/>
        </w:rPr>
      </w:pPr>
      <w:r w:rsidRPr="00E35B17">
        <w:rPr>
          <w:spacing w:val="-1"/>
        </w:rPr>
        <w:t xml:space="preserve">предусмотрена производственная практика — </w:t>
      </w:r>
      <w:r w:rsidRPr="00E35B17">
        <w:rPr>
          <w:b/>
          <w:spacing w:val="-1"/>
        </w:rPr>
        <w:t>108</w:t>
      </w:r>
      <w:r w:rsidR="005778A4" w:rsidRPr="00E35B17">
        <w:rPr>
          <w:spacing w:val="-1"/>
        </w:rPr>
        <w:t xml:space="preserve"> часов,</w:t>
      </w:r>
    </w:p>
    <w:p w:rsidR="005778A4" w:rsidRPr="00E35B17" w:rsidRDefault="005778A4" w:rsidP="004A1135">
      <w:pPr>
        <w:ind w:firstLine="567"/>
      </w:pPr>
      <w:r w:rsidRPr="00E35B17">
        <w:rPr>
          <w:spacing w:val="-1"/>
        </w:rPr>
        <w:t xml:space="preserve">предусмотрена преддипломная практика — </w:t>
      </w:r>
      <w:r w:rsidRPr="00E35B17">
        <w:rPr>
          <w:b/>
          <w:spacing w:val="-1"/>
        </w:rPr>
        <w:t>144</w:t>
      </w:r>
      <w:r w:rsidRPr="00E35B17">
        <w:rPr>
          <w:spacing w:val="-1"/>
        </w:rPr>
        <w:t xml:space="preserve"> часа.</w:t>
      </w:r>
    </w:p>
    <w:p w:rsidR="0070104D" w:rsidRPr="00E35B17" w:rsidRDefault="00C67558" w:rsidP="004A1135">
      <w:r w:rsidRPr="00E35B17">
        <w:tab/>
      </w:r>
    </w:p>
    <w:p w:rsidR="0070104D" w:rsidRPr="00E35B17" w:rsidRDefault="0070104D" w:rsidP="004A1135"/>
    <w:p w:rsidR="0070104D" w:rsidRPr="00E35B17" w:rsidRDefault="0070104D" w:rsidP="004A1135">
      <w:pPr>
        <w:sectPr w:rsidR="0070104D" w:rsidRPr="00E35B17">
          <w:type w:val="continuous"/>
          <w:pgSz w:w="11900" w:h="16838"/>
          <w:pgMar w:top="877" w:right="846" w:bottom="391" w:left="860" w:header="0" w:footer="0" w:gutter="0"/>
          <w:cols w:space="720" w:equalWidth="0">
            <w:col w:w="10200"/>
          </w:cols>
        </w:sectPr>
      </w:pPr>
    </w:p>
    <w:p w:rsidR="002B6B6A" w:rsidRPr="00E35B17" w:rsidRDefault="002B6B6A" w:rsidP="007E080D">
      <w:pPr>
        <w:rPr>
          <w:highlight w:val="yellow"/>
        </w:rPr>
      </w:pPr>
      <w:bookmarkStart w:id="31" w:name="_GoBack"/>
      <w:bookmarkEnd w:id="31"/>
    </w:p>
    <w:sectPr w:rsidR="002B6B6A" w:rsidRPr="00E35B17" w:rsidSect="007E080D">
      <w:type w:val="continuous"/>
      <w:pgSz w:w="11900" w:h="16838"/>
      <w:pgMar w:top="849" w:right="846" w:bottom="391" w:left="860" w:header="0" w:footer="0" w:gutter="0"/>
      <w:cols w:space="720" w:equalWidth="0">
        <w:col w:w="102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77" w:rsidRDefault="00B07877">
      <w:r>
        <w:separator/>
      </w:r>
    </w:p>
  </w:endnote>
  <w:endnote w:type="continuationSeparator" w:id="0">
    <w:p w:rsidR="00B07877" w:rsidRDefault="00B0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71" w:rsidRDefault="00241C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71" w:rsidRDefault="00241C71">
    <w:pPr>
      <w:pStyle w:val="a5"/>
      <w:kinsoku w:val="0"/>
      <w:overflowPunct w:val="0"/>
      <w:spacing w:line="14" w:lineRule="auto"/>
      <w:ind w:left="0"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9172653"/>
      <w:docPartObj>
        <w:docPartGallery w:val="Page Numbers (Bottom of Page)"/>
        <w:docPartUnique/>
      </w:docPartObj>
    </w:sdtPr>
    <w:sdtEndPr/>
    <w:sdtContent>
      <w:p w:rsidR="00241C71" w:rsidRDefault="00241C71" w:rsidP="00282C0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41C71" w:rsidRDefault="00241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77" w:rsidRDefault="00B07877">
      <w:r>
        <w:separator/>
      </w:r>
    </w:p>
  </w:footnote>
  <w:footnote w:type="continuationSeparator" w:id="0">
    <w:p w:rsidR="00B07877" w:rsidRDefault="00B0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71" w:rsidRDefault="00241C7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71" w:rsidRDefault="00241C7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C71" w:rsidRDefault="00241C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36"/>
    <w:multiLevelType w:val="hybridMultilevel"/>
    <w:tmpl w:val="49B86EE8"/>
    <w:lvl w:ilvl="0" w:tplc="44468DFE">
      <w:start w:val="1"/>
      <w:numFmt w:val="decimal"/>
      <w:lvlText w:val="%1."/>
      <w:lvlJc w:val="left"/>
    </w:lvl>
    <w:lvl w:ilvl="1" w:tplc="E99CBA34">
      <w:numFmt w:val="decimal"/>
      <w:lvlText w:val=""/>
      <w:lvlJc w:val="left"/>
    </w:lvl>
    <w:lvl w:ilvl="2" w:tplc="D114A392">
      <w:numFmt w:val="decimal"/>
      <w:lvlText w:val=""/>
      <w:lvlJc w:val="left"/>
    </w:lvl>
    <w:lvl w:ilvl="3" w:tplc="98AC7202">
      <w:numFmt w:val="decimal"/>
      <w:lvlText w:val=""/>
      <w:lvlJc w:val="left"/>
    </w:lvl>
    <w:lvl w:ilvl="4" w:tplc="254659B0">
      <w:numFmt w:val="decimal"/>
      <w:lvlText w:val=""/>
      <w:lvlJc w:val="left"/>
    </w:lvl>
    <w:lvl w:ilvl="5" w:tplc="05F6F494">
      <w:numFmt w:val="decimal"/>
      <w:lvlText w:val=""/>
      <w:lvlJc w:val="left"/>
    </w:lvl>
    <w:lvl w:ilvl="6" w:tplc="78AE16D6">
      <w:numFmt w:val="decimal"/>
      <w:lvlText w:val=""/>
      <w:lvlJc w:val="left"/>
    </w:lvl>
    <w:lvl w:ilvl="7" w:tplc="8910C528">
      <w:numFmt w:val="decimal"/>
      <w:lvlText w:val=""/>
      <w:lvlJc w:val="left"/>
    </w:lvl>
    <w:lvl w:ilvl="8" w:tplc="3A2C0616">
      <w:numFmt w:val="decimal"/>
      <w:lvlText w:val=""/>
      <w:lvlJc w:val="left"/>
    </w:lvl>
  </w:abstractNum>
  <w:abstractNum w:abstractNumId="1" w15:restartNumberingAfterBreak="0">
    <w:nsid w:val="0000767D"/>
    <w:multiLevelType w:val="hybridMultilevel"/>
    <w:tmpl w:val="D132044E"/>
    <w:lvl w:ilvl="0" w:tplc="972277AE">
      <w:start w:val="1"/>
      <w:numFmt w:val="decimal"/>
      <w:lvlText w:val="%1."/>
      <w:lvlJc w:val="left"/>
      <w:pPr>
        <w:ind w:left="0" w:firstLine="0"/>
      </w:pPr>
    </w:lvl>
    <w:lvl w:ilvl="1" w:tplc="A866FA34">
      <w:start w:val="4"/>
      <w:numFmt w:val="decimal"/>
      <w:lvlText w:val="%2."/>
      <w:lvlJc w:val="left"/>
      <w:pPr>
        <w:ind w:left="0" w:firstLine="0"/>
      </w:pPr>
    </w:lvl>
    <w:lvl w:ilvl="2" w:tplc="64EE9074">
      <w:numFmt w:val="decimal"/>
      <w:lvlText w:val=""/>
      <w:lvlJc w:val="left"/>
      <w:pPr>
        <w:ind w:left="0" w:firstLine="0"/>
      </w:pPr>
    </w:lvl>
    <w:lvl w:ilvl="3" w:tplc="3164173E">
      <w:numFmt w:val="decimal"/>
      <w:lvlText w:val=""/>
      <w:lvlJc w:val="left"/>
      <w:pPr>
        <w:ind w:left="0" w:firstLine="0"/>
      </w:pPr>
    </w:lvl>
    <w:lvl w:ilvl="4" w:tplc="11F09838">
      <w:numFmt w:val="decimal"/>
      <w:lvlText w:val=""/>
      <w:lvlJc w:val="left"/>
      <w:pPr>
        <w:ind w:left="0" w:firstLine="0"/>
      </w:pPr>
    </w:lvl>
    <w:lvl w:ilvl="5" w:tplc="1D42ED1A">
      <w:numFmt w:val="decimal"/>
      <w:lvlText w:val=""/>
      <w:lvlJc w:val="left"/>
      <w:pPr>
        <w:ind w:left="0" w:firstLine="0"/>
      </w:pPr>
    </w:lvl>
    <w:lvl w:ilvl="6" w:tplc="A3208AC8">
      <w:numFmt w:val="decimal"/>
      <w:lvlText w:val=""/>
      <w:lvlJc w:val="left"/>
      <w:pPr>
        <w:ind w:left="0" w:firstLine="0"/>
      </w:pPr>
    </w:lvl>
    <w:lvl w:ilvl="7" w:tplc="BC7A4228">
      <w:numFmt w:val="decimal"/>
      <w:lvlText w:val=""/>
      <w:lvlJc w:val="left"/>
      <w:pPr>
        <w:ind w:left="0" w:firstLine="0"/>
      </w:pPr>
    </w:lvl>
    <w:lvl w:ilvl="8" w:tplc="7CF4F8D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74485A"/>
    <w:multiLevelType w:val="hybridMultilevel"/>
    <w:tmpl w:val="D22453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67C4C"/>
    <w:multiLevelType w:val="hybridMultilevel"/>
    <w:tmpl w:val="87507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AC7"/>
    <w:multiLevelType w:val="hybridMultilevel"/>
    <w:tmpl w:val="3B3E41BA"/>
    <w:lvl w:ilvl="0" w:tplc="EA6E1D50">
      <w:start w:val="1"/>
      <w:numFmt w:val="decimal"/>
      <w:lvlText w:val="%1."/>
      <w:lvlJc w:val="left"/>
      <w:pPr>
        <w:ind w:left="10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19DA6D9B"/>
    <w:multiLevelType w:val="hybridMultilevel"/>
    <w:tmpl w:val="44200AC8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24462"/>
    <w:multiLevelType w:val="hybridMultilevel"/>
    <w:tmpl w:val="61FC6B36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5B41"/>
    <w:multiLevelType w:val="hybridMultilevel"/>
    <w:tmpl w:val="08946E74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A4571"/>
    <w:multiLevelType w:val="hybridMultilevel"/>
    <w:tmpl w:val="8E863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6FE4"/>
    <w:multiLevelType w:val="hybridMultilevel"/>
    <w:tmpl w:val="1A12A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C7B24"/>
    <w:multiLevelType w:val="hybridMultilevel"/>
    <w:tmpl w:val="E1EC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74FBE"/>
    <w:multiLevelType w:val="hybridMultilevel"/>
    <w:tmpl w:val="BEB4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5169"/>
    <w:multiLevelType w:val="hybridMultilevel"/>
    <w:tmpl w:val="512428C8"/>
    <w:lvl w:ilvl="0" w:tplc="EA6E1D50">
      <w:start w:val="1"/>
      <w:numFmt w:val="decimal"/>
      <w:lvlText w:val="%1."/>
      <w:lvlJc w:val="left"/>
      <w:pPr>
        <w:ind w:left="8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13" w15:restartNumberingAfterBreak="0">
    <w:nsid w:val="3417010A"/>
    <w:multiLevelType w:val="hybridMultilevel"/>
    <w:tmpl w:val="3A0E9AAE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65167"/>
    <w:multiLevelType w:val="hybridMultilevel"/>
    <w:tmpl w:val="4C52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26F6"/>
    <w:multiLevelType w:val="hybridMultilevel"/>
    <w:tmpl w:val="BC9A1A24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4673A"/>
    <w:multiLevelType w:val="hybridMultilevel"/>
    <w:tmpl w:val="A08A58B6"/>
    <w:lvl w:ilvl="0" w:tplc="C9B235C8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0433CF"/>
    <w:multiLevelType w:val="hybridMultilevel"/>
    <w:tmpl w:val="ABD0C6A4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80A00"/>
    <w:multiLevelType w:val="hybridMultilevel"/>
    <w:tmpl w:val="4A7CDB64"/>
    <w:lvl w:ilvl="0" w:tplc="9BD82E3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76EF"/>
    <w:multiLevelType w:val="hybridMultilevel"/>
    <w:tmpl w:val="F0A4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3783"/>
    <w:multiLevelType w:val="hybridMultilevel"/>
    <w:tmpl w:val="D70A2D54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73F41"/>
    <w:multiLevelType w:val="hybridMultilevel"/>
    <w:tmpl w:val="A4664C0A"/>
    <w:lvl w:ilvl="0" w:tplc="EA6E1D50">
      <w:start w:val="1"/>
      <w:numFmt w:val="decimal"/>
      <w:lvlText w:val="%1."/>
      <w:lvlJc w:val="left"/>
      <w:pPr>
        <w:ind w:left="107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22" w15:restartNumberingAfterBreak="0">
    <w:nsid w:val="43EA2676"/>
    <w:multiLevelType w:val="hybridMultilevel"/>
    <w:tmpl w:val="8C46FFBE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17406"/>
    <w:multiLevelType w:val="hybridMultilevel"/>
    <w:tmpl w:val="A56C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B318B"/>
    <w:multiLevelType w:val="hybridMultilevel"/>
    <w:tmpl w:val="BD6696FE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6197E"/>
    <w:multiLevelType w:val="hybridMultilevel"/>
    <w:tmpl w:val="5F5A5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C107C"/>
    <w:multiLevelType w:val="hybridMultilevel"/>
    <w:tmpl w:val="4A10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462A5"/>
    <w:multiLevelType w:val="multilevel"/>
    <w:tmpl w:val="4BF2E8CA"/>
    <w:lvl w:ilvl="0">
      <w:start w:val="1"/>
      <w:numFmt w:val="decimal"/>
      <w:lvlText w:val="%1)"/>
      <w:lvlJc w:val="left"/>
      <w:pPr>
        <w:ind w:left="454" w:hanging="240"/>
      </w:pPr>
      <w:rPr>
        <w:rFonts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  <w:rPr>
        <w:rFonts w:hint="default"/>
      </w:rPr>
    </w:lvl>
    <w:lvl w:ilvl="4">
      <w:numFmt w:val="bullet"/>
      <w:lvlText w:val="•"/>
      <w:lvlJc w:val="left"/>
      <w:pPr>
        <w:ind w:left="3633" w:hanging="888"/>
      </w:pPr>
      <w:rPr>
        <w:rFonts w:hint="default"/>
      </w:rPr>
    </w:lvl>
    <w:lvl w:ilvl="5">
      <w:numFmt w:val="bullet"/>
      <w:lvlText w:val="•"/>
      <w:lvlJc w:val="left"/>
      <w:pPr>
        <w:ind w:left="4691" w:hanging="888"/>
      </w:pPr>
      <w:rPr>
        <w:rFonts w:hint="default"/>
      </w:rPr>
    </w:lvl>
    <w:lvl w:ilvl="6">
      <w:numFmt w:val="bullet"/>
      <w:lvlText w:val="•"/>
      <w:lvlJc w:val="left"/>
      <w:pPr>
        <w:ind w:left="5749" w:hanging="888"/>
      </w:pPr>
      <w:rPr>
        <w:rFonts w:hint="default"/>
      </w:rPr>
    </w:lvl>
    <w:lvl w:ilvl="7">
      <w:numFmt w:val="bullet"/>
      <w:lvlText w:val="•"/>
      <w:lvlJc w:val="left"/>
      <w:pPr>
        <w:ind w:left="6806" w:hanging="888"/>
      </w:pPr>
      <w:rPr>
        <w:rFonts w:hint="default"/>
      </w:rPr>
    </w:lvl>
    <w:lvl w:ilvl="8">
      <w:numFmt w:val="bullet"/>
      <w:lvlText w:val="•"/>
      <w:lvlJc w:val="left"/>
      <w:pPr>
        <w:ind w:left="7864" w:hanging="888"/>
      </w:pPr>
      <w:rPr>
        <w:rFonts w:hint="default"/>
      </w:rPr>
    </w:lvl>
  </w:abstractNum>
  <w:abstractNum w:abstractNumId="28" w15:restartNumberingAfterBreak="0">
    <w:nsid w:val="5DDC084E"/>
    <w:multiLevelType w:val="hybridMultilevel"/>
    <w:tmpl w:val="A9FC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D69AE"/>
    <w:multiLevelType w:val="hybridMultilevel"/>
    <w:tmpl w:val="F8521516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B3FF8"/>
    <w:multiLevelType w:val="hybridMultilevel"/>
    <w:tmpl w:val="FDF0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605B3"/>
    <w:multiLevelType w:val="hybridMultilevel"/>
    <w:tmpl w:val="C2000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C13CC"/>
    <w:multiLevelType w:val="hybridMultilevel"/>
    <w:tmpl w:val="69FC4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E052C"/>
    <w:multiLevelType w:val="hybridMultilevel"/>
    <w:tmpl w:val="4D4A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7254E1"/>
    <w:multiLevelType w:val="hybridMultilevel"/>
    <w:tmpl w:val="E7E2897E"/>
    <w:lvl w:ilvl="0" w:tplc="EA6E1D50">
      <w:start w:val="1"/>
      <w:numFmt w:val="decimal"/>
      <w:lvlText w:val="%1."/>
      <w:lvlJc w:val="left"/>
      <w:pPr>
        <w:ind w:left="8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23EC3"/>
    <w:multiLevelType w:val="hybridMultilevel"/>
    <w:tmpl w:val="1CEA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77A86"/>
    <w:multiLevelType w:val="hybridMultilevel"/>
    <w:tmpl w:val="5986EAFC"/>
    <w:lvl w:ilvl="0" w:tplc="0E702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E3"/>
    <w:multiLevelType w:val="hybridMultilevel"/>
    <w:tmpl w:val="75AE3842"/>
    <w:lvl w:ilvl="0" w:tplc="EA6E1D50">
      <w:start w:val="1"/>
      <w:numFmt w:val="decimal"/>
      <w:lvlText w:val="%1."/>
      <w:lvlJc w:val="left"/>
      <w:pPr>
        <w:ind w:left="89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30AD6"/>
    <w:multiLevelType w:val="hybridMultilevel"/>
    <w:tmpl w:val="A58C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E79E7"/>
    <w:multiLevelType w:val="hybridMultilevel"/>
    <w:tmpl w:val="E230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F118F"/>
    <w:multiLevelType w:val="hybridMultilevel"/>
    <w:tmpl w:val="B3EC0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7"/>
  </w:num>
  <w:num w:numId="4">
    <w:abstractNumId w:val="33"/>
  </w:num>
  <w:num w:numId="5">
    <w:abstractNumId w:val="14"/>
  </w:num>
  <w:num w:numId="6">
    <w:abstractNumId w:val="39"/>
  </w:num>
  <w:num w:numId="7">
    <w:abstractNumId w:val="19"/>
  </w:num>
  <w:num w:numId="8">
    <w:abstractNumId w:val="9"/>
  </w:num>
  <w:num w:numId="9">
    <w:abstractNumId w:val="38"/>
  </w:num>
  <w:num w:numId="10">
    <w:abstractNumId w:val="11"/>
  </w:num>
  <w:num w:numId="11">
    <w:abstractNumId w:val="23"/>
  </w:num>
  <w:num w:numId="12">
    <w:abstractNumId w:val="8"/>
  </w:num>
  <w:num w:numId="13">
    <w:abstractNumId w:val="32"/>
  </w:num>
  <w:num w:numId="14">
    <w:abstractNumId w:val="10"/>
  </w:num>
  <w:num w:numId="15">
    <w:abstractNumId w:val="18"/>
  </w:num>
  <w:num w:numId="16">
    <w:abstractNumId w:val="2"/>
  </w:num>
  <w:num w:numId="17">
    <w:abstractNumId w:val="40"/>
  </w:num>
  <w:num w:numId="18">
    <w:abstractNumId w:val="3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5"/>
  </w:num>
  <w:num w:numId="27">
    <w:abstractNumId w:val="3"/>
  </w:num>
  <w:num w:numId="28">
    <w:abstractNumId w:val="17"/>
  </w:num>
  <w:num w:numId="29">
    <w:abstractNumId w:val="13"/>
  </w:num>
  <w:num w:numId="30">
    <w:abstractNumId w:val="36"/>
  </w:num>
  <w:num w:numId="31">
    <w:abstractNumId w:val="15"/>
  </w:num>
  <w:num w:numId="32">
    <w:abstractNumId w:val="20"/>
  </w:num>
  <w:num w:numId="33">
    <w:abstractNumId w:val="22"/>
  </w:num>
  <w:num w:numId="34">
    <w:abstractNumId w:val="7"/>
  </w:num>
  <w:num w:numId="35">
    <w:abstractNumId w:val="5"/>
  </w:num>
  <w:num w:numId="36">
    <w:abstractNumId w:val="29"/>
  </w:num>
  <w:num w:numId="37">
    <w:abstractNumId w:val="26"/>
  </w:num>
  <w:num w:numId="38">
    <w:abstractNumId w:val="24"/>
  </w:num>
  <w:num w:numId="39">
    <w:abstractNumId w:val="6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4D"/>
    <w:rsid w:val="00062BD1"/>
    <w:rsid w:val="0007203B"/>
    <w:rsid w:val="00083833"/>
    <w:rsid w:val="00092D85"/>
    <w:rsid w:val="00117FA1"/>
    <w:rsid w:val="00161791"/>
    <w:rsid w:val="00185FD6"/>
    <w:rsid w:val="00187C22"/>
    <w:rsid w:val="001B3B2F"/>
    <w:rsid w:val="001E3C29"/>
    <w:rsid w:val="00213D73"/>
    <w:rsid w:val="002244ED"/>
    <w:rsid w:val="00241C71"/>
    <w:rsid w:val="002744B0"/>
    <w:rsid w:val="00282C02"/>
    <w:rsid w:val="00291931"/>
    <w:rsid w:val="002B6B6A"/>
    <w:rsid w:val="00312A7A"/>
    <w:rsid w:val="003A07AD"/>
    <w:rsid w:val="003D165B"/>
    <w:rsid w:val="003E03F3"/>
    <w:rsid w:val="00400380"/>
    <w:rsid w:val="00476997"/>
    <w:rsid w:val="004A1135"/>
    <w:rsid w:val="004C47C0"/>
    <w:rsid w:val="004F6321"/>
    <w:rsid w:val="005415A3"/>
    <w:rsid w:val="00551CF0"/>
    <w:rsid w:val="005778A4"/>
    <w:rsid w:val="005923FD"/>
    <w:rsid w:val="006545C1"/>
    <w:rsid w:val="00671BD5"/>
    <w:rsid w:val="00675937"/>
    <w:rsid w:val="006B7117"/>
    <w:rsid w:val="006E2C33"/>
    <w:rsid w:val="006E3D80"/>
    <w:rsid w:val="0070104D"/>
    <w:rsid w:val="007419D1"/>
    <w:rsid w:val="007E080D"/>
    <w:rsid w:val="0082176D"/>
    <w:rsid w:val="00880344"/>
    <w:rsid w:val="008D1E14"/>
    <w:rsid w:val="0093279A"/>
    <w:rsid w:val="009440D5"/>
    <w:rsid w:val="00954D36"/>
    <w:rsid w:val="009E6E19"/>
    <w:rsid w:val="00A10D64"/>
    <w:rsid w:val="00A13971"/>
    <w:rsid w:val="00A171CA"/>
    <w:rsid w:val="00AD6C04"/>
    <w:rsid w:val="00B030F5"/>
    <w:rsid w:val="00B07877"/>
    <w:rsid w:val="00C10A33"/>
    <w:rsid w:val="00C202D0"/>
    <w:rsid w:val="00C54EED"/>
    <w:rsid w:val="00C65873"/>
    <w:rsid w:val="00C67558"/>
    <w:rsid w:val="00C87158"/>
    <w:rsid w:val="00CD3507"/>
    <w:rsid w:val="00CE328D"/>
    <w:rsid w:val="00CF3744"/>
    <w:rsid w:val="00D06B52"/>
    <w:rsid w:val="00E0172A"/>
    <w:rsid w:val="00E10037"/>
    <w:rsid w:val="00E1358E"/>
    <w:rsid w:val="00E349DF"/>
    <w:rsid w:val="00E35B17"/>
    <w:rsid w:val="00E82D99"/>
    <w:rsid w:val="00E8577F"/>
    <w:rsid w:val="00EB7A5C"/>
    <w:rsid w:val="00EF758A"/>
    <w:rsid w:val="00F54438"/>
    <w:rsid w:val="00FC086D"/>
    <w:rsid w:val="00FE2918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CF36B6E-F788-4B33-8852-7DE1269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80344"/>
    <w:pPr>
      <w:widowControl w:val="0"/>
      <w:autoSpaceDE w:val="0"/>
      <w:autoSpaceDN w:val="0"/>
      <w:adjustRightInd w:val="0"/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80344"/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17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82176D"/>
    <w:pPr>
      <w:widowControl w:val="0"/>
      <w:autoSpaceDE w:val="0"/>
      <w:autoSpaceDN w:val="0"/>
      <w:adjustRightInd w:val="0"/>
      <w:ind w:left="970" w:hanging="285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2176D"/>
    <w:rPr>
      <w:sz w:val="28"/>
      <w:szCs w:val="28"/>
    </w:rPr>
  </w:style>
  <w:style w:type="paragraph" w:styleId="a7">
    <w:name w:val="footer"/>
    <w:basedOn w:val="a"/>
    <w:link w:val="a8"/>
    <w:uiPriority w:val="99"/>
    <w:rsid w:val="0047699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76997"/>
    <w:rPr>
      <w:sz w:val="24"/>
      <w:szCs w:val="24"/>
    </w:rPr>
  </w:style>
  <w:style w:type="paragraph" w:customStyle="1" w:styleId="ConsPlusNormal">
    <w:name w:val="ConsPlusNormal"/>
    <w:rsid w:val="008803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28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unhideWhenUsed/>
    <w:qFormat/>
    <w:rsid w:val="006E3D80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6E3D80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6E3D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D80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unhideWhenUsed/>
    <w:rsid w:val="00AD6C04"/>
    <w:pPr>
      <w:spacing w:after="100"/>
      <w:ind w:left="220"/>
    </w:pPr>
  </w:style>
  <w:style w:type="paragraph" w:customStyle="1" w:styleId="TableParagraph">
    <w:name w:val="Table Paragraph"/>
    <w:basedOn w:val="a"/>
    <w:uiPriority w:val="1"/>
    <w:qFormat/>
    <w:rsid w:val="00B030F5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B030F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C47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4C47C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E3C2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EC3A-A896-4F88-903A-5579C61B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BossIIC</cp:lastModifiedBy>
  <cp:revision>32</cp:revision>
  <cp:lastPrinted>2019-02-11T04:58:00Z</cp:lastPrinted>
  <dcterms:created xsi:type="dcterms:W3CDTF">2019-01-17T04:06:00Z</dcterms:created>
  <dcterms:modified xsi:type="dcterms:W3CDTF">2019-03-05T09:05:00Z</dcterms:modified>
</cp:coreProperties>
</file>