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3404" w14:textId="7217BFC1" w:rsidR="005B7C73" w:rsidRDefault="005B7C73" w:rsidP="005B7C73">
      <w:pPr>
        <w:jc w:val="center"/>
        <w:rPr>
          <w:rFonts w:ascii="Times New Roman" w:hAnsi="Times New Roman" w:cs="Times New Roman"/>
          <w:b/>
          <w:bCs/>
        </w:rPr>
      </w:pPr>
      <w:r w:rsidRPr="00D80A4E">
        <w:rPr>
          <w:rFonts w:ascii="Times New Roman" w:hAnsi="Times New Roman" w:cs="Times New Roman"/>
          <w:b/>
          <w:bCs/>
        </w:rPr>
        <w:t xml:space="preserve">Контрольная работа для студентов заочной формы обучения по дисциплине </w:t>
      </w:r>
      <w:r w:rsidRPr="00D80A4E">
        <w:rPr>
          <w:rFonts w:ascii="Times New Roman" w:hAnsi="Times New Roman" w:cs="Times New Roman"/>
          <w:b/>
          <w:bCs/>
        </w:rPr>
        <w:br/>
        <w:t>«</w:t>
      </w:r>
      <w:r>
        <w:rPr>
          <w:rFonts w:ascii="Times New Roman" w:hAnsi="Times New Roman" w:cs="Times New Roman"/>
          <w:b/>
          <w:bCs/>
        </w:rPr>
        <w:t>Правовое обеспечение профессиональной деятельности</w:t>
      </w:r>
      <w:r w:rsidRPr="00D80A4E">
        <w:rPr>
          <w:rFonts w:ascii="Times New Roman" w:hAnsi="Times New Roman" w:cs="Times New Roman"/>
          <w:b/>
          <w:bCs/>
        </w:rPr>
        <w:t>»</w:t>
      </w:r>
    </w:p>
    <w:p w14:paraId="46C47ABB" w14:textId="6EAEEB02" w:rsidR="005B7C73" w:rsidRDefault="00906809" w:rsidP="00906809">
      <w:r>
        <w:rPr>
          <w:rFonts w:ascii="Times New Roman" w:hAnsi="Times New Roman" w:cs="Times New Roman"/>
        </w:rPr>
        <w:t>Решите задачи.</w:t>
      </w:r>
    </w:p>
    <w:p w14:paraId="14C3844C" w14:textId="034E20E1" w:rsidR="005B7C73" w:rsidRPr="005B7C73" w:rsidRDefault="005B7C73" w:rsidP="005B7C7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5B7C73">
        <w:rPr>
          <w:rStyle w:val="c1"/>
          <w:color w:val="000000"/>
          <w:sz w:val="22"/>
          <w:szCs w:val="22"/>
        </w:rPr>
        <w:t>В администрацию сельскохозяйственного АО обратились с просьбой о приеме на работу Егоров (возраст 17 лет) в качестве слесаря ремонтной мастерской и Рогов на вакантную должность бухгалтера. От поступающих на работу были затребованы документы: паспорт, трудовая книжка, справка о состоянии здоровья, характеристика с прежнего места работы, а от Рогова и диплом об окончании вуза. При этом администрация поставила вопрос об установлении для них испытания.</w:t>
      </w:r>
    </w:p>
    <w:p w14:paraId="2BB70B63" w14:textId="77777777" w:rsidR="005B7C73" w:rsidRPr="005B7C73" w:rsidRDefault="005B7C73" w:rsidP="005B7C7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1 Правомерно ли требование администрации о предоставлении указанными работниками всех перечисленных документов?</w:t>
      </w:r>
    </w:p>
    <w:p w14:paraId="283C9C26" w14:textId="3D766FAC" w:rsidR="005B7C73" w:rsidRPr="005B7C73" w:rsidRDefault="005B7C73" w:rsidP="005B7C7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2 В каких случаях справка о состоянии здоровья предоставляется поступающим на работу независимо от</w:t>
      </w:r>
      <w:r>
        <w:rPr>
          <w:rStyle w:val="c0"/>
          <w:i/>
          <w:iCs/>
          <w:color w:val="000000"/>
          <w:sz w:val="22"/>
          <w:szCs w:val="22"/>
        </w:rPr>
        <w:t xml:space="preserve"> </w:t>
      </w:r>
      <w:r w:rsidRPr="005B7C73">
        <w:rPr>
          <w:rStyle w:val="c0"/>
          <w:i/>
          <w:iCs/>
          <w:color w:val="000000"/>
          <w:sz w:val="22"/>
          <w:szCs w:val="22"/>
        </w:rPr>
        <w:t>характера предстоящей работы?</w:t>
      </w:r>
    </w:p>
    <w:p w14:paraId="383F26B6" w14:textId="77777777" w:rsidR="005B7C73" w:rsidRPr="005B7C73" w:rsidRDefault="005B7C73" w:rsidP="005B7C7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3 При наличии каких условий установление испытания при приеме на работу является правомерным?</w:t>
      </w:r>
    </w:p>
    <w:p w14:paraId="3601CD37" w14:textId="7E2A74F1" w:rsidR="005B7C73" w:rsidRPr="005B7C73" w:rsidRDefault="005B7C73" w:rsidP="005B7C73">
      <w:pPr>
        <w:pStyle w:val="a3"/>
        <w:ind w:left="0"/>
        <w:rPr>
          <w:rFonts w:ascii="Times New Roman" w:hAnsi="Times New Roman" w:cs="Times New Roman"/>
        </w:rPr>
      </w:pPr>
    </w:p>
    <w:p w14:paraId="215B08AC" w14:textId="71FADABB" w:rsidR="005B7C73" w:rsidRPr="005B7C73" w:rsidRDefault="005B7C73" w:rsidP="005B7C7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5B7C73">
        <w:rPr>
          <w:rStyle w:val="c1"/>
          <w:color w:val="000000"/>
          <w:sz w:val="22"/>
          <w:szCs w:val="22"/>
        </w:rPr>
        <w:t>2 марта на работу в СХПК был оформлен Полозков в качестве мастера кормоцеха. В приказе о приеме на работу по договоренности сторон для него было установлено испытание продолжительностью 20 дней. 12 марта Полозков был уволен с работы как не выдержавший испытание. Полозков обратился в суд с иском о восстановлении его на работе. В исковой заявлении он, в частности, отмечал, что работодатель не имел права его уволить до истечения условленного в трудовом договоре срока испытания, а кроме того, увольнение было проведено без согласия профкома, что является по мнению Полозкова нарушением работодателем установленного порядка.</w:t>
      </w:r>
    </w:p>
    <w:p w14:paraId="3C68840E" w14:textId="33E62A73" w:rsidR="005B7C73" w:rsidRPr="005B7C73" w:rsidRDefault="005B7C73" w:rsidP="005B7C7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1 На каких условиях и</w:t>
      </w:r>
      <w:r>
        <w:rPr>
          <w:rStyle w:val="c0"/>
          <w:i/>
          <w:iCs/>
          <w:color w:val="000000"/>
          <w:sz w:val="22"/>
          <w:szCs w:val="22"/>
        </w:rPr>
        <w:t xml:space="preserve"> </w:t>
      </w:r>
      <w:r w:rsidRPr="005B7C73">
        <w:rPr>
          <w:rStyle w:val="c0"/>
          <w:i/>
          <w:iCs/>
          <w:color w:val="000000"/>
          <w:sz w:val="22"/>
          <w:szCs w:val="22"/>
        </w:rPr>
        <w:t>в каком порядке для работников может быть установлено при приеме на работу испытание?</w:t>
      </w:r>
    </w:p>
    <w:p w14:paraId="109ED133" w14:textId="77777777" w:rsidR="005B7C73" w:rsidRPr="005B7C73" w:rsidRDefault="005B7C73" w:rsidP="005B7C7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2 Имел ли работодатель право уволить Полозкова до истечения установленного испытательного срока?</w:t>
      </w:r>
    </w:p>
    <w:p w14:paraId="37CC4946" w14:textId="6CFE9462" w:rsidR="005B7C73" w:rsidRPr="005B7C73" w:rsidRDefault="005B7C73" w:rsidP="005B7C7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3 Требуется ли согласие профкома для увольнения Полозкова как не выдержавшего испытания?</w:t>
      </w:r>
      <w:r>
        <w:rPr>
          <w:rStyle w:val="c0"/>
          <w:i/>
          <w:iCs/>
          <w:color w:val="000000"/>
          <w:sz w:val="22"/>
          <w:szCs w:val="22"/>
        </w:rPr>
        <w:t xml:space="preserve"> </w:t>
      </w:r>
    </w:p>
    <w:p w14:paraId="6166260A" w14:textId="77777777" w:rsid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14:paraId="2FC630D8" w14:textId="68FD8863" w:rsidR="005B7C73" w:rsidRPr="005B7C73" w:rsidRDefault="005B7C73" w:rsidP="005B7C7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5B7C73">
        <w:rPr>
          <w:rStyle w:val="c1"/>
          <w:color w:val="000000"/>
          <w:sz w:val="22"/>
          <w:szCs w:val="22"/>
        </w:rPr>
        <w:t>Ковалева, работающая в АО заведующей складом обратилась к администрации с просьбой об установлении для нее 4-часового рабочего дня. Мотивировалось это тем, что при существующей у нее продолжительности рабочего дня в 7 часов она не может осуществлять надлежащий уход за тяжело заболевшей матерью, проживающей с ней. Администрация отказала в просьбе Ковалевой ссылаясь на то, что характер выполняемой ею работы в качестве заведующей складом определяет необходимость присутствия ее на работе в течение всего рабочего дня.</w:t>
      </w:r>
    </w:p>
    <w:p w14:paraId="614CA05D" w14:textId="77777777" w:rsidR="005B7C73" w:rsidRP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1 Какие виды продолжительности рабочего времени предусматриваются трудовым законодательством и в каких они случаях устанавливаются?</w:t>
      </w:r>
    </w:p>
    <w:p w14:paraId="53B0FE14" w14:textId="77777777" w:rsidR="005B7C73" w:rsidRP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2 Какой вид продолжительности рабочего времени просит Ковалева установить для нее?</w:t>
      </w:r>
    </w:p>
    <w:p w14:paraId="48102D7E" w14:textId="77777777" w:rsidR="005B7C73" w:rsidRP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3 В какой орган вправе обратиться Ковалева Обжалуя решение администрации?</w:t>
      </w:r>
    </w:p>
    <w:p w14:paraId="3D0E4F1B" w14:textId="77777777" w:rsid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14:paraId="03D60550" w14:textId="14B34943" w:rsidR="005B7C73" w:rsidRP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1"/>
          <w:color w:val="000000"/>
          <w:sz w:val="22"/>
          <w:szCs w:val="22"/>
        </w:rPr>
        <w:t>4. Директор завода по ремонту сельскохозяйственной техники издал приказ о привлечении тракториста этого предприятия Горелова к материальной ответственности. В приказе отмечалось, что Горело после окончания работы самовольно использовал закрепленный за ним трактор с прицепом для перевозки навоза ( в качестве удобрения) по просьбе ряда граждан. Во время перевозки он допустил по своей вине аварию, в результате которой был поврежден трактор и разрушена пристройка к жилому дому гражданина Пименова. Учитывая соотношение размера причиненного заводу ущерба (затраты на ремонт трактора) и среднего месячного заработка Горелова, директор обязал бухгалтерию завода произвести удержание из зарплаты тракториста в возмещение ущерба.</w:t>
      </w:r>
    </w:p>
    <w:p w14:paraId="449688BB" w14:textId="77777777" w:rsidR="005B7C73" w:rsidRP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1"/>
          <w:color w:val="000000"/>
          <w:sz w:val="22"/>
          <w:szCs w:val="22"/>
        </w:rPr>
        <w:t> </w:t>
      </w:r>
      <w:r w:rsidRPr="005B7C73">
        <w:rPr>
          <w:rStyle w:val="c0"/>
          <w:i/>
          <w:iCs/>
          <w:color w:val="000000"/>
          <w:sz w:val="22"/>
          <w:szCs w:val="22"/>
        </w:rPr>
        <w:t>1 Чем характеризуется ограниченная и полная материальная ответственность работника за ущерб, причиненный предприятию, в каких случаях она возникает? Какой вид материальной ответственности возникает для тракториста Горелова?</w:t>
      </w:r>
    </w:p>
    <w:p w14:paraId="5E085063" w14:textId="77777777" w:rsidR="005B7C73" w:rsidRP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2 Какой установлен порядок возмещения ущерба, причиненного работником предприятию?</w:t>
      </w:r>
    </w:p>
    <w:p w14:paraId="0F508829" w14:textId="0A4E97F2" w:rsidR="005B7C73" w:rsidRPr="005B7C73" w:rsidRDefault="005B7C73" w:rsidP="005B7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7C73">
        <w:rPr>
          <w:rStyle w:val="c0"/>
          <w:i/>
          <w:iCs/>
          <w:color w:val="000000"/>
          <w:sz w:val="22"/>
          <w:szCs w:val="22"/>
        </w:rPr>
        <w:t>3 Как должен решаться вопрос (и на основании каких правовых норм) о</w:t>
      </w:r>
      <w:r>
        <w:rPr>
          <w:rStyle w:val="c0"/>
          <w:i/>
          <w:iCs/>
          <w:color w:val="000000"/>
          <w:sz w:val="22"/>
          <w:szCs w:val="22"/>
        </w:rPr>
        <w:t xml:space="preserve">б </w:t>
      </w:r>
      <w:r w:rsidRPr="005B7C73">
        <w:rPr>
          <w:rStyle w:val="c0"/>
          <w:i/>
          <w:iCs/>
          <w:color w:val="000000"/>
          <w:sz w:val="22"/>
          <w:szCs w:val="22"/>
        </w:rPr>
        <w:t>имущественной ответственности за поврежденную пристройку?</w:t>
      </w:r>
    </w:p>
    <w:sectPr w:rsidR="005B7C73" w:rsidRPr="005B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F01F0"/>
    <w:multiLevelType w:val="hybridMultilevel"/>
    <w:tmpl w:val="52D6758A"/>
    <w:lvl w:ilvl="0" w:tplc="9F0623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E9339A"/>
    <w:multiLevelType w:val="hybridMultilevel"/>
    <w:tmpl w:val="8B54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B"/>
    <w:rsid w:val="005B7C73"/>
    <w:rsid w:val="00906809"/>
    <w:rsid w:val="00C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449D"/>
  <w15:chartTrackingRefBased/>
  <w15:docId w15:val="{C70DBC95-7420-4707-8A5D-9A49B3F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3"/>
    <w:pPr>
      <w:ind w:left="720"/>
      <w:contextualSpacing/>
    </w:pPr>
  </w:style>
  <w:style w:type="paragraph" w:customStyle="1" w:styleId="c3">
    <w:name w:val="c3"/>
    <w:basedOn w:val="a"/>
    <w:rsid w:val="005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C73"/>
  </w:style>
  <w:style w:type="paragraph" w:customStyle="1" w:styleId="c5">
    <w:name w:val="c5"/>
    <w:basedOn w:val="a"/>
    <w:rsid w:val="005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5</cp:revision>
  <dcterms:created xsi:type="dcterms:W3CDTF">2022-08-10T04:56:00Z</dcterms:created>
  <dcterms:modified xsi:type="dcterms:W3CDTF">2022-08-10T04:59:00Z</dcterms:modified>
</cp:coreProperties>
</file>