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DC" w:rsidRPr="00F33E88" w:rsidRDefault="005B781F" w:rsidP="005B781F">
      <w:pPr>
        <w:jc w:val="center"/>
        <w:rPr>
          <w:rFonts w:ascii="Times New Roman" w:hAnsi="Times New Roman" w:cs="Times New Roman"/>
          <w:b/>
        </w:rPr>
      </w:pPr>
      <w:r w:rsidRPr="00F33E88">
        <w:rPr>
          <w:rFonts w:ascii="Times New Roman" w:hAnsi="Times New Roman" w:cs="Times New Roman"/>
          <w:b/>
        </w:rPr>
        <w:t>ЗАДАНИЯ ДЛЯ СТУДЕНТОВ ЛИКВИДАЦИОННОЙ СЕССИИ</w:t>
      </w:r>
    </w:p>
    <w:p w:rsidR="005B781F" w:rsidRPr="00F33E88" w:rsidRDefault="005B781F" w:rsidP="005B781F">
      <w:pPr>
        <w:jc w:val="center"/>
        <w:rPr>
          <w:rFonts w:ascii="Times New Roman" w:hAnsi="Times New Roman" w:cs="Times New Roman"/>
          <w:b/>
        </w:rPr>
      </w:pPr>
      <w:r w:rsidRPr="00F33E88">
        <w:rPr>
          <w:rFonts w:ascii="Times New Roman" w:hAnsi="Times New Roman" w:cs="Times New Roman"/>
          <w:b/>
        </w:rPr>
        <w:t>ДЛЯ 2 КУРСА</w:t>
      </w:r>
    </w:p>
    <w:p w:rsidR="005B781F" w:rsidRPr="00F33E88" w:rsidRDefault="005B781F" w:rsidP="005B781F">
      <w:pPr>
        <w:jc w:val="center"/>
        <w:rPr>
          <w:rFonts w:ascii="Times New Roman" w:hAnsi="Times New Roman" w:cs="Times New Roman"/>
          <w:b/>
        </w:rPr>
      </w:pPr>
    </w:p>
    <w:p w:rsidR="005B781F" w:rsidRPr="00F33E88" w:rsidRDefault="00340BB6" w:rsidP="005B781F">
      <w:pPr>
        <w:jc w:val="center"/>
        <w:rPr>
          <w:rFonts w:ascii="Times New Roman" w:hAnsi="Times New Roman" w:cs="Times New Roman"/>
          <w:b/>
          <w:u w:val="single"/>
        </w:rPr>
      </w:pPr>
      <w:r w:rsidRPr="00F33E88">
        <w:rPr>
          <w:rFonts w:ascii="Times New Roman" w:hAnsi="Times New Roman" w:cs="Times New Roman"/>
          <w:b/>
          <w:u w:val="single"/>
        </w:rPr>
        <w:t>ПРАВО. ПРЕПОДАВАТЕЛЬ: САСЬКО АНАТОЛИЙ АНАТОЛЬЕВИЧ</w:t>
      </w:r>
    </w:p>
    <w:p w:rsidR="005B781F" w:rsidRPr="00F33E88" w:rsidRDefault="005B781F" w:rsidP="005B781F">
      <w:pPr>
        <w:rPr>
          <w:rFonts w:ascii="Times New Roman" w:hAnsi="Times New Roman" w:cs="Times New Roman"/>
        </w:rPr>
      </w:pPr>
      <w:r w:rsidRPr="00F33E88">
        <w:rPr>
          <w:rFonts w:ascii="Times New Roman" w:hAnsi="Times New Roman" w:cs="Times New Roman"/>
        </w:rPr>
        <w:t xml:space="preserve">Требования для студентов (Право): подготовиться к устному экзамену по экзаменационным вопросам (указаны в рабочей программе), которые были отправлены в сессионный период. </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История возникновения права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права, функции и виды правовых норм</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Система юридических наук</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Источники права: понятие и виды</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Система российского права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Институт права, система права и система законодательства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Правовая информация, ее виды</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социальной нормы. Виды социальных норм</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Место права в системе социальных норм</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и виды форм права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Правовой обычай и судебный прецедент</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Нормативный договор, правовая доктрина, религиозные тексты</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и признаки правоотношения. Основания возникновения правоотношений</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Субъекты и объекты правоотношений</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Правомерное поведение и правонарушение</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Состав и виды правонарушений</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Юридическая ответственность: понятие, признаки и виды</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Презумция невиновности. Обстоятельства, исключающие юридическую ответственность</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признаки и функции государства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Основные теории происхождения государства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Формы государственного устройства и формы государственного правления</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Конституция РФ: понятие, сущность, юридические свойства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Конституционно-правовой статус личности</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Федеративное устройство Российской Федерации</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и виды государственных органов РФ. Принцип разделения властей</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Президент РФ: условия и порядок избрания, полномочия, импичмент</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Федеральное собрание: права и обязанности депутата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Прокуратура РФ. Прокурорский надзор</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Система органов внутренних дел</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Адвокатура и нотариат</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Правосудие. Структура судебной системы РФ</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гражданского права, его предмет и источники</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Субъекты и объекты гражданских правоотношений</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Гражданская правоспособность и дееспособность</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Право собственности. Формы права собственности</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Сущность предпринимательства. Организационно-правовые формы коммерческих организаций</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Предмет, задачи, принципы и источники трудового права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Трудовые правоотношения и их субъекты</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Трудовой договор: порядок заключения, изменения, прекращения</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Регламентация рабочего времени и времени отдыха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Юридическая ответственность в трудовом праве. Трудовые споры</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Система образования в РФ. Права и обязанности обучающихся</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принципы и источники семейного права. Понятие брака и семьи</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порядок и условия заключения и расторжения брака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Брачно-семейные отношения: права и обязанности супругов, родителей и детей</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Условия недействительности брака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Правовая защита детей и алиментные обязательства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lastRenderedPageBreak/>
        <w:t>Понятие административного права: предмет, метод, система, принципы</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Субъекты административного права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Система органов исполнительной власти. Основные принципы, формы и методы государственного управления</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и признаки административной ответственности. Основания и порядок привлечения к административной ответственности</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Административное правонарушение и меры административного наказания</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уголовного права, его задачи, принципы и система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и значение уголовного закона: его действие во времени и пространстве</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признаки и классификация преступлений. Обстоятельства, исключающие преступность деяния</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Уголовная ответственность и виды уголовного наказания</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Уголовная ответственность несовершеннолетних</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Понятие, источники и принципы международного права</w:t>
      </w:r>
    </w:p>
    <w:p w:rsidR="005B781F"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Субъекты международного права. Международная правосубъектность</w:t>
      </w:r>
    </w:p>
    <w:p w:rsidR="00340BB6" w:rsidRPr="00F33E88" w:rsidRDefault="005B781F" w:rsidP="005B781F">
      <w:pPr>
        <w:numPr>
          <w:ilvl w:val="0"/>
          <w:numId w:val="1"/>
        </w:numPr>
        <w:shd w:val="clear" w:color="auto" w:fill="FFFFFF"/>
        <w:spacing w:after="0" w:line="240" w:lineRule="auto"/>
        <w:ind w:left="0"/>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Международные организации по защите прав человека</w:t>
      </w:r>
    </w:p>
    <w:p w:rsidR="005B781F" w:rsidRPr="00F33E88" w:rsidRDefault="00340BB6" w:rsidP="00340BB6">
      <w:pPr>
        <w:rPr>
          <w:rFonts w:ascii="Times New Roman" w:eastAsia="Times New Roman" w:hAnsi="Times New Roman" w:cs="Times New Roman"/>
          <w:lang w:eastAsia="ru-RU"/>
        </w:rPr>
      </w:pPr>
      <w:r w:rsidRPr="00F33E88">
        <w:rPr>
          <w:rFonts w:ascii="Times New Roman" w:eastAsia="Times New Roman" w:hAnsi="Times New Roman" w:cs="Times New Roman"/>
          <w:lang w:eastAsia="ru-RU"/>
        </w:rPr>
        <w:br w:type="page"/>
      </w:r>
    </w:p>
    <w:p w:rsidR="00F33E88" w:rsidRPr="00F33E88" w:rsidRDefault="00F33E88" w:rsidP="00F33E88">
      <w:pPr>
        <w:jc w:val="center"/>
        <w:rPr>
          <w:rFonts w:ascii="Times New Roman" w:hAnsi="Times New Roman" w:cs="Times New Roman"/>
          <w:b/>
          <w:u w:val="single"/>
        </w:rPr>
      </w:pPr>
      <w:r w:rsidRPr="00F33E88">
        <w:rPr>
          <w:rFonts w:ascii="Times New Roman" w:hAnsi="Times New Roman" w:cs="Times New Roman"/>
          <w:b/>
          <w:u w:val="single"/>
        </w:rPr>
        <w:lastRenderedPageBreak/>
        <w:t>МАТЕМАТИКА. ПРЕПОДАВАТЕЛЬ: ОЛЕЙНИК ВИКТОРИЯ ЛЬВОВНА</w:t>
      </w:r>
    </w:p>
    <w:p w:rsidR="00F33E88" w:rsidRPr="00F33E88" w:rsidRDefault="00F33E88" w:rsidP="00F33E88">
      <w:pPr>
        <w:pStyle w:val="a7"/>
        <w:numPr>
          <w:ilvl w:val="0"/>
          <w:numId w:val="10"/>
        </w:numPr>
        <w:spacing w:line="360" w:lineRule="auto"/>
        <w:rPr>
          <w:rStyle w:val="a8"/>
          <w:b w:val="0"/>
          <w:sz w:val="22"/>
          <w:szCs w:val="22"/>
        </w:rPr>
      </w:pPr>
      <w:r w:rsidRPr="00F33E88">
        <w:rPr>
          <w:rStyle w:val="a8"/>
          <w:b w:val="0"/>
          <w:sz w:val="22"/>
          <w:szCs w:val="22"/>
        </w:rPr>
        <w:t xml:space="preserve">Явиться на консультацию в указанную дату. </w:t>
      </w:r>
    </w:p>
    <w:p w:rsidR="00F33E88" w:rsidRPr="00F33E88" w:rsidRDefault="00F33E88" w:rsidP="00F33E88">
      <w:pPr>
        <w:pStyle w:val="a7"/>
        <w:spacing w:line="360" w:lineRule="auto"/>
        <w:ind w:left="360"/>
        <w:rPr>
          <w:rStyle w:val="a8"/>
          <w:b w:val="0"/>
          <w:sz w:val="22"/>
          <w:szCs w:val="22"/>
        </w:rPr>
      </w:pPr>
      <w:r w:rsidRPr="00F33E88">
        <w:rPr>
          <w:rStyle w:val="a8"/>
          <w:b w:val="0"/>
          <w:sz w:val="22"/>
          <w:szCs w:val="22"/>
        </w:rPr>
        <w:t>С собой иметь:</w:t>
      </w:r>
    </w:p>
    <w:p w:rsidR="00F33E88" w:rsidRPr="00F33E88" w:rsidRDefault="00F33E88" w:rsidP="00F33E88">
      <w:pPr>
        <w:pStyle w:val="a7"/>
        <w:numPr>
          <w:ilvl w:val="0"/>
          <w:numId w:val="11"/>
        </w:numPr>
        <w:spacing w:line="360" w:lineRule="auto"/>
        <w:rPr>
          <w:rStyle w:val="a8"/>
          <w:b w:val="0"/>
          <w:sz w:val="22"/>
          <w:szCs w:val="22"/>
        </w:rPr>
      </w:pPr>
      <w:r w:rsidRPr="00F33E88">
        <w:rPr>
          <w:rStyle w:val="a8"/>
          <w:b w:val="0"/>
          <w:sz w:val="22"/>
          <w:szCs w:val="22"/>
        </w:rPr>
        <w:t>Конспекты лекций по всем пройденным темам за семестр, в которой нет аттестации</w:t>
      </w:r>
    </w:p>
    <w:p w:rsidR="00F33E88" w:rsidRPr="00F33E88" w:rsidRDefault="00F33E88" w:rsidP="00F33E88">
      <w:pPr>
        <w:pStyle w:val="a7"/>
        <w:numPr>
          <w:ilvl w:val="0"/>
          <w:numId w:val="10"/>
        </w:numPr>
        <w:spacing w:line="360" w:lineRule="auto"/>
        <w:rPr>
          <w:rStyle w:val="a8"/>
          <w:b w:val="0"/>
          <w:sz w:val="22"/>
          <w:szCs w:val="22"/>
        </w:rPr>
      </w:pPr>
      <w:r w:rsidRPr="00F33E88">
        <w:rPr>
          <w:rStyle w:val="a8"/>
          <w:b w:val="0"/>
          <w:sz w:val="22"/>
          <w:szCs w:val="22"/>
        </w:rPr>
        <w:t xml:space="preserve">Быть готовыми к написанию письменных работ и устным ответам на вопросы по пропущенным  темам. </w:t>
      </w:r>
    </w:p>
    <w:p w:rsidR="00F33E88" w:rsidRPr="00F33E88" w:rsidRDefault="00F33E88" w:rsidP="00F33E88">
      <w:pPr>
        <w:pStyle w:val="a7"/>
        <w:spacing w:line="360" w:lineRule="auto"/>
        <w:jc w:val="center"/>
        <w:rPr>
          <w:rStyle w:val="a8"/>
          <w:sz w:val="22"/>
          <w:szCs w:val="22"/>
          <w:u w:val="single"/>
        </w:rPr>
      </w:pPr>
      <w:r w:rsidRPr="00F33E88">
        <w:rPr>
          <w:rStyle w:val="a8"/>
          <w:sz w:val="22"/>
          <w:szCs w:val="22"/>
          <w:u w:val="single"/>
        </w:rPr>
        <w:t>ЕСТЕСТВОЗНАНИЕ. ПРЕПОДАВАТЕЛЬ: ОЛЕЙНИК ВИКТОРИЯ ЛЬВОВНА</w:t>
      </w:r>
    </w:p>
    <w:p w:rsidR="00F33E88" w:rsidRPr="00F33E88" w:rsidRDefault="00F33E88" w:rsidP="00F33E88">
      <w:pPr>
        <w:pStyle w:val="a7"/>
        <w:spacing w:line="360" w:lineRule="auto"/>
        <w:ind w:left="720"/>
        <w:rPr>
          <w:rStyle w:val="a8"/>
          <w:b w:val="0"/>
          <w:sz w:val="22"/>
          <w:szCs w:val="22"/>
        </w:rPr>
      </w:pPr>
      <w:r w:rsidRPr="00F33E88">
        <w:rPr>
          <w:rStyle w:val="a8"/>
          <w:b w:val="0"/>
          <w:sz w:val="22"/>
          <w:szCs w:val="22"/>
        </w:rPr>
        <w:t xml:space="preserve">Явиться на консультацию в указанную дату. </w:t>
      </w:r>
    </w:p>
    <w:p w:rsidR="00F33E88" w:rsidRPr="00F33E88" w:rsidRDefault="00F33E88" w:rsidP="00F33E88">
      <w:pPr>
        <w:pStyle w:val="a7"/>
        <w:spacing w:line="360" w:lineRule="auto"/>
        <w:ind w:left="360"/>
        <w:rPr>
          <w:rStyle w:val="a8"/>
          <w:b w:val="0"/>
          <w:sz w:val="22"/>
          <w:szCs w:val="22"/>
        </w:rPr>
      </w:pPr>
      <w:r w:rsidRPr="00F33E88">
        <w:rPr>
          <w:rStyle w:val="a8"/>
          <w:b w:val="0"/>
          <w:sz w:val="22"/>
          <w:szCs w:val="22"/>
        </w:rPr>
        <w:t>С собой иметь:</w:t>
      </w:r>
    </w:p>
    <w:p w:rsidR="00F33E88" w:rsidRPr="00F33E88" w:rsidRDefault="00F33E88" w:rsidP="00F33E88">
      <w:pPr>
        <w:pStyle w:val="a7"/>
        <w:numPr>
          <w:ilvl w:val="0"/>
          <w:numId w:val="14"/>
        </w:numPr>
        <w:spacing w:line="360" w:lineRule="auto"/>
        <w:rPr>
          <w:rStyle w:val="a8"/>
          <w:b w:val="0"/>
          <w:sz w:val="22"/>
          <w:szCs w:val="22"/>
        </w:rPr>
      </w:pPr>
      <w:r w:rsidRPr="00F33E88">
        <w:rPr>
          <w:rStyle w:val="a8"/>
          <w:b w:val="0"/>
          <w:sz w:val="22"/>
          <w:szCs w:val="22"/>
        </w:rPr>
        <w:t>Конспекты лекций по всем пройденным темам (написанными собственноручно в тетради для конспектов, их всего 19)</w:t>
      </w:r>
    </w:p>
    <w:p w:rsidR="00F33E88" w:rsidRPr="00F33E88" w:rsidRDefault="00F33E88" w:rsidP="00F33E88">
      <w:pPr>
        <w:pStyle w:val="a7"/>
        <w:numPr>
          <w:ilvl w:val="0"/>
          <w:numId w:val="14"/>
        </w:numPr>
        <w:spacing w:line="360" w:lineRule="auto"/>
        <w:rPr>
          <w:rStyle w:val="a8"/>
          <w:b w:val="0"/>
          <w:sz w:val="22"/>
          <w:szCs w:val="22"/>
        </w:rPr>
      </w:pPr>
      <w:r w:rsidRPr="00F33E88">
        <w:rPr>
          <w:rStyle w:val="a8"/>
          <w:b w:val="0"/>
          <w:sz w:val="22"/>
          <w:szCs w:val="22"/>
        </w:rPr>
        <w:t xml:space="preserve">Быть готовыми </w:t>
      </w:r>
      <w:r>
        <w:rPr>
          <w:rStyle w:val="a8"/>
          <w:b w:val="0"/>
          <w:sz w:val="22"/>
          <w:szCs w:val="22"/>
        </w:rPr>
        <w:t xml:space="preserve">к </w:t>
      </w:r>
      <w:bookmarkStart w:id="0" w:name="_GoBack"/>
      <w:bookmarkEnd w:id="0"/>
      <w:r w:rsidRPr="00F33E88">
        <w:rPr>
          <w:rStyle w:val="a8"/>
          <w:b w:val="0"/>
          <w:sz w:val="22"/>
          <w:szCs w:val="22"/>
        </w:rPr>
        <w:t>устному ответу на одну из тем конспекта</w:t>
      </w:r>
    </w:p>
    <w:p w:rsidR="00F33E88" w:rsidRPr="00F33E88" w:rsidRDefault="00F33E88" w:rsidP="00F33E88">
      <w:pPr>
        <w:pStyle w:val="a7"/>
        <w:numPr>
          <w:ilvl w:val="0"/>
          <w:numId w:val="14"/>
        </w:numPr>
        <w:spacing w:line="360" w:lineRule="auto"/>
        <w:rPr>
          <w:rStyle w:val="a8"/>
          <w:b w:val="0"/>
          <w:sz w:val="22"/>
          <w:szCs w:val="22"/>
        </w:rPr>
      </w:pPr>
      <w:r w:rsidRPr="00F33E88">
        <w:rPr>
          <w:rStyle w:val="a8"/>
          <w:b w:val="0"/>
          <w:sz w:val="22"/>
          <w:szCs w:val="22"/>
        </w:rPr>
        <w:t>Если не был сдан тест по диф.зачету, то его написание</w:t>
      </w:r>
    </w:p>
    <w:p w:rsidR="00F33E88" w:rsidRPr="00F33E88" w:rsidRDefault="00F33E88" w:rsidP="00F33E88">
      <w:pPr>
        <w:pStyle w:val="a7"/>
        <w:spacing w:line="360" w:lineRule="auto"/>
        <w:rPr>
          <w:rStyle w:val="a8"/>
          <w:b w:val="0"/>
          <w:sz w:val="22"/>
          <w:szCs w:val="22"/>
          <w:u w:val="single"/>
        </w:rPr>
      </w:pPr>
    </w:p>
    <w:p w:rsidR="00F33E88" w:rsidRPr="00F33E88" w:rsidRDefault="00F33E88" w:rsidP="00F33E88">
      <w:pPr>
        <w:rPr>
          <w:rFonts w:ascii="Times New Roman" w:hAnsi="Times New Roman" w:cs="Times New Roman"/>
          <w:b/>
          <w:u w:val="single"/>
        </w:rPr>
      </w:pPr>
      <w:r w:rsidRPr="00F33E88">
        <w:rPr>
          <w:rFonts w:ascii="Times New Roman" w:hAnsi="Times New Roman" w:cs="Times New Roman"/>
          <w:b/>
          <w:u w:val="single"/>
        </w:rPr>
        <w:br w:type="page"/>
      </w:r>
    </w:p>
    <w:p w:rsidR="00475928" w:rsidRPr="00F33E88" w:rsidRDefault="00475928" w:rsidP="00475928">
      <w:pPr>
        <w:jc w:val="center"/>
        <w:rPr>
          <w:rFonts w:ascii="Times New Roman" w:hAnsi="Times New Roman" w:cs="Times New Roman"/>
          <w:b/>
          <w:u w:val="single"/>
        </w:rPr>
      </w:pPr>
      <w:r w:rsidRPr="00F33E88">
        <w:rPr>
          <w:rFonts w:ascii="Times New Roman" w:hAnsi="Times New Roman" w:cs="Times New Roman"/>
          <w:b/>
          <w:u w:val="single"/>
        </w:rPr>
        <w:lastRenderedPageBreak/>
        <w:t>ИНОСТРАННЫЙ ЯЗЫК. ПРЕПОДАВАТЕЛЬ: СЕНЦОВА СВЕТЛАНА ЕВГЕНЬЕВНА</w:t>
      </w:r>
    </w:p>
    <w:p w:rsidR="00475928" w:rsidRPr="00F33E88" w:rsidRDefault="00475928" w:rsidP="00475928">
      <w:pPr>
        <w:rPr>
          <w:rFonts w:ascii="Times New Roman" w:hAnsi="Times New Roman" w:cs="Times New Roman"/>
        </w:rPr>
      </w:pPr>
      <w:r w:rsidRPr="00F33E88">
        <w:rPr>
          <w:rFonts w:ascii="Times New Roman" w:hAnsi="Times New Roman" w:cs="Times New Roman"/>
        </w:rPr>
        <w:t xml:space="preserve">Сдача будет проходить следующим образом: </w:t>
      </w:r>
    </w:p>
    <w:p w:rsidR="00475928" w:rsidRPr="00F33E88" w:rsidRDefault="00475928" w:rsidP="00475928">
      <w:pPr>
        <w:pStyle w:val="a6"/>
        <w:numPr>
          <w:ilvl w:val="0"/>
          <w:numId w:val="12"/>
        </w:numPr>
        <w:spacing w:after="200" w:line="276" w:lineRule="auto"/>
        <w:rPr>
          <w:rFonts w:ascii="Times New Roman" w:hAnsi="Times New Roman" w:cs="Times New Roman"/>
        </w:rPr>
      </w:pPr>
      <w:r w:rsidRPr="00F33E88">
        <w:rPr>
          <w:rFonts w:ascii="Times New Roman" w:hAnsi="Times New Roman" w:cs="Times New Roman"/>
        </w:rPr>
        <w:t>ответь на теоретический вопрос (список ниже) (все, что вы знаете по данному вопросу; будьте готовы привести примеры);</w:t>
      </w:r>
    </w:p>
    <w:p w:rsidR="00475928" w:rsidRPr="00F33E88" w:rsidRDefault="00475928" w:rsidP="00475928">
      <w:pPr>
        <w:pStyle w:val="a6"/>
        <w:numPr>
          <w:ilvl w:val="0"/>
          <w:numId w:val="12"/>
        </w:numPr>
        <w:spacing w:after="200" w:line="276" w:lineRule="auto"/>
        <w:rPr>
          <w:rFonts w:ascii="Times New Roman" w:hAnsi="Times New Roman" w:cs="Times New Roman"/>
        </w:rPr>
      </w:pPr>
      <w:r w:rsidRPr="00F33E88">
        <w:rPr>
          <w:rFonts w:ascii="Times New Roman" w:hAnsi="Times New Roman" w:cs="Times New Roman"/>
        </w:rPr>
        <w:t>прочитать текст и ответить на вопросы.</w:t>
      </w:r>
    </w:p>
    <w:p w:rsidR="00475928" w:rsidRPr="00F33E88" w:rsidRDefault="00475928" w:rsidP="00475928">
      <w:pPr>
        <w:rPr>
          <w:rFonts w:ascii="Times New Roman" w:hAnsi="Times New Roman" w:cs="Times New Roman"/>
          <w:b/>
        </w:rPr>
      </w:pPr>
      <w:r w:rsidRPr="00F33E88">
        <w:rPr>
          <w:rFonts w:ascii="Times New Roman" w:hAnsi="Times New Roman" w:cs="Times New Roman"/>
          <w:b/>
        </w:rPr>
        <w:t>Теоретические вопросы:</w:t>
      </w:r>
    </w:p>
    <w:p w:rsidR="00475928" w:rsidRPr="00F33E88" w:rsidRDefault="00475928" w:rsidP="00475928">
      <w:pPr>
        <w:pStyle w:val="a6"/>
        <w:numPr>
          <w:ilvl w:val="0"/>
          <w:numId w:val="13"/>
        </w:numPr>
        <w:spacing w:after="200" w:line="276" w:lineRule="auto"/>
        <w:rPr>
          <w:rFonts w:ascii="Times New Roman" w:hAnsi="Times New Roman" w:cs="Times New Roman"/>
        </w:rPr>
      </w:pPr>
      <w:r w:rsidRPr="00F33E88">
        <w:rPr>
          <w:rFonts w:ascii="Times New Roman" w:hAnsi="Times New Roman" w:cs="Times New Roman"/>
        </w:rPr>
        <w:t xml:space="preserve">Рассказать о времени </w:t>
      </w:r>
      <w:r w:rsidRPr="00F33E88">
        <w:rPr>
          <w:rFonts w:ascii="Times New Roman" w:hAnsi="Times New Roman" w:cs="Times New Roman"/>
          <w:lang w:val="en-US"/>
        </w:rPr>
        <w:t>Present</w:t>
      </w:r>
      <w:r w:rsidRPr="00F33E88">
        <w:rPr>
          <w:rFonts w:ascii="Times New Roman" w:hAnsi="Times New Roman" w:cs="Times New Roman"/>
        </w:rPr>
        <w:t xml:space="preserve"> </w:t>
      </w:r>
      <w:r w:rsidRPr="00F33E88">
        <w:rPr>
          <w:rFonts w:ascii="Times New Roman" w:hAnsi="Times New Roman" w:cs="Times New Roman"/>
          <w:lang w:val="en-US"/>
        </w:rPr>
        <w:t>Simple</w:t>
      </w:r>
      <w:r w:rsidRPr="00F33E88">
        <w:rPr>
          <w:rFonts w:ascii="Times New Roman" w:hAnsi="Times New Roman" w:cs="Times New Roman"/>
        </w:rPr>
        <w:t xml:space="preserve"> </w:t>
      </w:r>
      <w:r w:rsidRPr="00F33E88">
        <w:rPr>
          <w:rFonts w:ascii="Times New Roman" w:hAnsi="Times New Roman" w:cs="Times New Roman"/>
          <w:lang w:val="en-US"/>
        </w:rPr>
        <w:t>Tense</w:t>
      </w:r>
      <w:r w:rsidRPr="00F33E88">
        <w:rPr>
          <w:rFonts w:ascii="Times New Roman" w:hAnsi="Times New Roman" w:cs="Times New Roman"/>
        </w:rPr>
        <w:t xml:space="preserve"> (когда используется, как образуется и тд., привести примеры);</w:t>
      </w:r>
    </w:p>
    <w:p w:rsidR="00475928" w:rsidRPr="00F33E88" w:rsidRDefault="00475928" w:rsidP="00475928">
      <w:pPr>
        <w:pStyle w:val="a6"/>
        <w:numPr>
          <w:ilvl w:val="0"/>
          <w:numId w:val="13"/>
        </w:numPr>
        <w:spacing w:after="200" w:line="276" w:lineRule="auto"/>
        <w:rPr>
          <w:rFonts w:ascii="Times New Roman" w:hAnsi="Times New Roman" w:cs="Times New Roman"/>
        </w:rPr>
      </w:pPr>
      <w:r w:rsidRPr="00F33E88">
        <w:rPr>
          <w:rFonts w:ascii="Times New Roman" w:hAnsi="Times New Roman" w:cs="Times New Roman"/>
        </w:rPr>
        <w:t xml:space="preserve">Рассказать о времени </w:t>
      </w:r>
      <w:r w:rsidRPr="00F33E88">
        <w:rPr>
          <w:rFonts w:ascii="Times New Roman" w:hAnsi="Times New Roman" w:cs="Times New Roman"/>
          <w:lang w:val="en-US"/>
        </w:rPr>
        <w:t>Present</w:t>
      </w:r>
      <w:r w:rsidRPr="00F33E88">
        <w:rPr>
          <w:rFonts w:ascii="Times New Roman" w:hAnsi="Times New Roman" w:cs="Times New Roman"/>
        </w:rPr>
        <w:t xml:space="preserve"> </w:t>
      </w:r>
      <w:r w:rsidRPr="00F33E88">
        <w:rPr>
          <w:rFonts w:ascii="Times New Roman" w:hAnsi="Times New Roman" w:cs="Times New Roman"/>
          <w:lang w:val="en-US"/>
        </w:rPr>
        <w:t>Simple</w:t>
      </w:r>
      <w:r w:rsidRPr="00F33E88">
        <w:rPr>
          <w:rFonts w:ascii="Times New Roman" w:hAnsi="Times New Roman" w:cs="Times New Roman"/>
        </w:rPr>
        <w:t xml:space="preserve"> </w:t>
      </w:r>
      <w:r w:rsidRPr="00F33E88">
        <w:rPr>
          <w:rFonts w:ascii="Times New Roman" w:hAnsi="Times New Roman" w:cs="Times New Roman"/>
          <w:lang w:val="en-US"/>
        </w:rPr>
        <w:t>Tense</w:t>
      </w:r>
      <w:r w:rsidRPr="00F33E88">
        <w:rPr>
          <w:rFonts w:ascii="Times New Roman" w:hAnsi="Times New Roman" w:cs="Times New Roman"/>
        </w:rPr>
        <w:t xml:space="preserve"> (когда используется, как образуется и тд., привести примеры);</w:t>
      </w:r>
    </w:p>
    <w:p w:rsidR="00475928" w:rsidRPr="00F33E88" w:rsidRDefault="00475928" w:rsidP="00475928">
      <w:pPr>
        <w:pStyle w:val="a6"/>
        <w:numPr>
          <w:ilvl w:val="0"/>
          <w:numId w:val="13"/>
        </w:numPr>
        <w:spacing w:after="200" w:line="276" w:lineRule="auto"/>
        <w:rPr>
          <w:rFonts w:ascii="Times New Roman" w:hAnsi="Times New Roman" w:cs="Times New Roman"/>
        </w:rPr>
      </w:pPr>
      <w:r w:rsidRPr="00F33E88">
        <w:rPr>
          <w:rFonts w:ascii="Times New Roman" w:hAnsi="Times New Roman" w:cs="Times New Roman"/>
        </w:rPr>
        <w:t xml:space="preserve">Рассказать о времени </w:t>
      </w:r>
      <w:r w:rsidRPr="00F33E88">
        <w:rPr>
          <w:rFonts w:ascii="Times New Roman" w:hAnsi="Times New Roman" w:cs="Times New Roman"/>
          <w:lang w:val="en-US"/>
        </w:rPr>
        <w:t>Future</w:t>
      </w:r>
      <w:r w:rsidRPr="00F33E88">
        <w:rPr>
          <w:rFonts w:ascii="Times New Roman" w:hAnsi="Times New Roman" w:cs="Times New Roman"/>
        </w:rPr>
        <w:t xml:space="preserve"> </w:t>
      </w:r>
      <w:r w:rsidRPr="00F33E88">
        <w:rPr>
          <w:rFonts w:ascii="Times New Roman" w:hAnsi="Times New Roman" w:cs="Times New Roman"/>
          <w:lang w:val="en-US"/>
        </w:rPr>
        <w:t>Simple</w:t>
      </w:r>
      <w:r w:rsidRPr="00F33E88">
        <w:rPr>
          <w:rFonts w:ascii="Times New Roman" w:hAnsi="Times New Roman" w:cs="Times New Roman"/>
        </w:rPr>
        <w:t xml:space="preserve"> </w:t>
      </w:r>
      <w:r w:rsidRPr="00F33E88">
        <w:rPr>
          <w:rFonts w:ascii="Times New Roman" w:hAnsi="Times New Roman" w:cs="Times New Roman"/>
          <w:lang w:val="en-US"/>
        </w:rPr>
        <w:t>Tense</w:t>
      </w:r>
      <w:r w:rsidRPr="00F33E88">
        <w:rPr>
          <w:rFonts w:ascii="Times New Roman" w:hAnsi="Times New Roman" w:cs="Times New Roman"/>
        </w:rPr>
        <w:t xml:space="preserve"> (когда используется, как образуется и тд., привести примеры);</w:t>
      </w:r>
    </w:p>
    <w:p w:rsidR="00475928" w:rsidRPr="00F33E88" w:rsidRDefault="00475928" w:rsidP="00475928">
      <w:pPr>
        <w:pStyle w:val="a6"/>
        <w:numPr>
          <w:ilvl w:val="0"/>
          <w:numId w:val="13"/>
        </w:numPr>
        <w:spacing w:after="200" w:line="276" w:lineRule="auto"/>
        <w:rPr>
          <w:rFonts w:ascii="Times New Roman" w:hAnsi="Times New Roman" w:cs="Times New Roman"/>
        </w:rPr>
      </w:pPr>
      <w:r w:rsidRPr="00F33E88">
        <w:rPr>
          <w:rFonts w:ascii="Times New Roman" w:hAnsi="Times New Roman" w:cs="Times New Roman"/>
        </w:rPr>
        <w:t xml:space="preserve">Рассказать о времени </w:t>
      </w:r>
      <w:r w:rsidRPr="00F33E88">
        <w:rPr>
          <w:rFonts w:ascii="Times New Roman" w:hAnsi="Times New Roman" w:cs="Times New Roman"/>
          <w:lang w:val="en-US"/>
        </w:rPr>
        <w:t>Present</w:t>
      </w:r>
      <w:r w:rsidRPr="00F33E88">
        <w:rPr>
          <w:rFonts w:ascii="Times New Roman" w:hAnsi="Times New Roman" w:cs="Times New Roman"/>
        </w:rPr>
        <w:t xml:space="preserve"> </w:t>
      </w:r>
      <w:r w:rsidRPr="00F33E88">
        <w:rPr>
          <w:rFonts w:ascii="Times New Roman" w:hAnsi="Times New Roman" w:cs="Times New Roman"/>
          <w:lang w:val="en-US"/>
        </w:rPr>
        <w:t>Continiouse</w:t>
      </w:r>
      <w:r w:rsidRPr="00F33E88">
        <w:rPr>
          <w:rFonts w:ascii="Times New Roman" w:hAnsi="Times New Roman" w:cs="Times New Roman"/>
        </w:rPr>
        <w:t xml:space="preserve"> </w:t>
      </w:r>
      <w:r w:rsidRPr="00F33E88">
        <w:rPr>
          <w:rFonts w:ascii="Times New Roman" w:hAnsi="Times New Roman" w:cs="Times New Roman"/>
          <w:lang w:val="en-US"/>
        </w:rPr>
        <w:t>Tense</w:t>
      </w:r>
      <w:r w:rsidRPr="00F33E88">
        <w:rPr>
          <w:rFonts w:ascii="Times New Roman" w:hAnsi="Times New Roman" w:cs="Times New Roman"/>
        </w:rPr>
        <w:t xml:space="preserve"> (когда используется, как образуется и тд., привести примеры);</w:t>
      </w:r>
    </w:p>
    <w:p w:rsidR="00475928" w:rsidRPr="00F33E88" w:rsidRDefault="00475928" w:rsidP="00475928">
      <w:pPr>
        <w:pStyle w:val="a6"/>
        <w:numPr>
          <w:ilvl w:val="0"/>
          <w:numId w:val="13"/>
        </w:numPr>
        <w:spacing w:after="200" w:line="276" w:lineRule="auto"/>
        <w:rPr>
          <w:rFonts w:ascii="Times New Roman" w:hAnsi="Times New Roman" w:cs="Times New Roman"/>
        </w:rPr>
      </w:pPr>
      <w:r w:rsidRPr="00F33E88">
        <w:rPr>
          <w:rFonts w:ascii="Times New Roman" w:hAnsi="Times New Roman" w:cs="Times New Roman"/>
        </w:rPr>
        <w:t>Артикли;</w:t>
      </w:r>
    </w:p>
    <w:p w:rsidR="00475928" w:rsidRPr="00F33E88" w:rsidRDefault="00475928" w:rsidP="00475928">
      <w:pPr>
        <w:pStyle w:val="a6"/>
        <w:numPr>
          <w:ilvl w:val="0"/>
          <w:numId w:val="13"/>
        </w:numPr>
        <w:spacing w:after="200" w:line="276" w:lineRule="auto"/>
        <w:rPr>
          <w:rFonts w:ascii="Times New Roman" w:hAnsi="Times New Roman" w:cs="Times New Roman"/>
        </w:rPr>
      </w:pPr>
      <w:r w:rsidRPr="00F33E88">
        <w:rPr>
          <w:rFonts w:ascii="Times New Roman" w:hAnsi="Times New Roman" w:cs="Times New Roman"/>
        </w:rPr>
        <w:t>Порядок слов в английском предложении.</w:t>
      </w:r>
    </w:p>
    <w:p w:rsidR="00475928" w:rsidRPr="00F33E88" w:rsidRDefault="00475928">
      <w:pPr>
        <w:rPr>
          <w:rFonts w:ascii="Times New Roman" w:eastAsia="Times New Roman" w:hAnsi="Times New Roman" w:cs="Times New Roman"/>
          <w:b/>
          <w:u w:val="single"/>
          <w:lang w:eastAsia="ru-RU"/>
        </w:rPr>
      </w:pPr>
      <w:r w:rsidRPr="00F33E88">
        <w:rPr>
          <w:rFonts w:ascii="Times New Roman" w:eastAsia="Times New Roman" w:hAnsi="Times New Roman" w:cs="Times New Roman"/>
          <w:b/>
          <w:u w:val="single"/>
          <w:lang w:eastAsia="ru-RU"/>
        </w:rPr>
        <w:br w:type="page"/>
      </w:r>
    </w:p>
    <w:p w:rsidR="00963C3C" w:rsidRPr="00F33E88" w:rsidRDefault="00963C3C" w:rsidP="00963C3C">
      <w:pPr>
        <w:jc w:val="center"/>
        <w:rPr>
          <w:rFonts w:ascii="Times New Roman" w:eastAsia="Times New Roman" w:hAnsi="Times New Roman" w:cs="Times New Roman"/>
          <w:b/>
          <w:u w:val="single"/>
          <w:lang w:eastAsia="ru-RU"/>
        </w:rPr>
      </w:pPr>
      <w:r w:rsidRPr="00F33E88">
        <w:rPr>
          <w:rFonts w:ascii="Times New Roman" w:eastAsia="Times New Roman" w:hAnsi="Times New Roman" w:cs="Times New Roman"/>
          <w:b/>
          <w:u w:val="single"/>
          <w:lang w:eastAsia="ru-RU"/>
        </w:rPr>
        <w:lastRenderedPageBreak/>
        <w:t>РУССКИЙ ЯЗЫК И ЛИТЕРАТУРА. ПРЕПОДАВАТЕЛЬ: ШЕСТАКОВА ИРИНА ИГОРЕВНА</w:t>
      </w:r>
    </w:p>
    <w:p w:rsidR="00963C3C" w:rsidRPr="00F33E88" w:rsidRDefault="00963C3C" w:rsidP="00963C3C">
      <w:pPr>
        <w:pStyle w:val="a7"/>
        <w:numPr>
          <w:ilvl w:val="0"/>
          <w:numId w:val="10"/>
        </w:numPr>
        <w:spacing w:line="360" w:lineRule="auto"/>
        <w:rPr>
          <w:rStyle w:val="a8"/>
          <w:b w:val="0"/>
          <w:sz w:val="22"/>
          <w:szCs w:val="22"/>
        </w:rPr>
      </w:pPr>
      <w:r w:rsidRPr="00F33E88">
        <w:rPr>
          <w:rStyle w:val="a8"/>
          <w:b w:val="0"/>
          <w:sz w:val="22"/>
          <w:szCs w:val="22"/>
        </w:rPr>
        <w:t xml:space="preserve">Явиться на консультацию в указанную дату. </w:t>
      </w:r>
    </w:p>
    <w:p w:rsidR="00963C3C" w:rsidRPr="00F33E88" w:rsidRDefault="00963C3C" w:rsidP="00963C3C">
      <w:pPr>
        <w:pStyle w:val="a7"/>
        <w:spacing w:line="360" w:lineRule="auto"/>
        <w:ind w:left="360"/>
        <w:rPr>
          <w:rStyle w:val="a8"/>
          <w:b w:val="0"/>
          <w:sz w:val="22"/>
          <w:szCs w:val="22"/>
        </w:rPr>
      </w:pPr>
      <w:r w:rsidRPr="00F33E88">
        <w:rPr>
          <w:rStyle w:val="a8"/>
          <w:b w:val="0"/>
          <w:sz w:val="22"/>
          <w:szCs w:val="22"/>
        </w:rPr>
        <w:t>С собой иметь:</w:t>
      </w:r>
    </w:p>
    <w:p w:rsidR="00963C3C" w:rsidRPr="00F33E88" w:rsidRDefault="00963C3C" w:rsidP="00963C3C">
      <w:pPr>
        <w:pStyle w:val="a7"/>
        <w:numPr>
          <w:ilvl w:val="0"/>
          <w:numId w:val="11"/>
        </w:numPr>
        <w:spacing w:line="360" w:lineRule="auto"/>
        <w:rPr>
          <w:rStyle w:val="a8"/>
          <w:b w:val="0"/>
          <w:sz w:val="22"/>
          <w:szCs w:val="22"/>
        </w:rPr>
      </w:pPr>
      <w:r w:rsidRPr="00F33E88">
        <w:rPr>
          <w:rStyle w:val="a8"/>
          <w:b w:val="0"/>
          <w:sz w:val="22"/>
          <w:szCs w:val="22"/>
        </w:rPr>
        <w:t>Выполненные задания, которые были даны в период летней сессии в качестве долгов.</w:t>
      </w:r>
    </w:p>
    <w:p w:rsidR="00963C3C" w:rsidRPr="00F33E88" w:rsidRDefault="00963C3C" w:rsidP="00963C3C">
      <w:pPr>
        <w:pStyle w:val="a7"/>
        <w:numPr>
          <w:ilvl w:val="0"/>
          <w:numId w:val="11"/>
        </w:numPr>
        <w:spacing w:line="360" w:lineRule="auto"/>
        <w:rPr>
          <w:rStyle w:val="a8"/>
          <w:b w:val="0"/>
          <w:sz w:val="22"/>
          <w:szCs w:val="22"/>
        </w:rPr>
      </w:pPr>
      <w:r w:rsidRPr="00F33E88">
        <w:rPr>
          <w:rStyle w:val="a8"/>
          <w:b w:val="0"/>
          <w:sz w:val="22"/>
          <w:szCs w:val="22"/>
        </w:rPr>
        <w:t>Конспекты лекций по всем пройденным темам.</w:t>
      </w:r>
    </w:p>
    <w:p w:rsidR="00963C3C" w:rsidRPr="00F33E88" w:rsidRDefault="00963C3C" w:rsidP="00963C3C">
      <w:pPr>
        <w:pStyle w:val="a7"/>
        <w:numPr>
          <w:ilvl w:val="0"/>
          <w:numId w:val="10"/>
        </w:numPr>
        <w:spacing w:line="360" w:lineRule="auto"/>
        <w:rPr>
          <w:rStyle w:val="a8"/>
          <w:b w:val="0"/>
          <w:sz w:val="22"/>
          <w:szCs w:val="22"/>
        </w:rPr>
      </w:pPr>
      <w:r w:rsidRPr="00F33E88">
        <w:rPr>
          <w:rStyle w:val="a8"/>
          <w:b w:val="0"/>
          <w:sz w:val="22"/>
          <w:szCs w:val="22"/>
        </w:rPr>
        <w:t>Если в течение семестра не были сданы стихотворения, нужно их выучить и сдать на консультации.</w:t>
      </w:r>
    </w:p>
    <w:p w:rsidR="00963C3C" w:rsidRPr="00F33E88" w:rsidRDefault="00963C3C" w:rsidP="00963C3C">
      <w:pPr>
        <w:pStyle w:val="a7"/>
        <w:numPr>
          <w:ilvl w:val="0"/>
          <w:numId w:val="10"/>
        </w:numPr>
        <w:spacing w:line="360" w:lineRule="auto"/>
        <w:rPr>
          <w:rStyle w:val="a8"/>
          <w:b w:val="0"/>
          <w:sz w:val="22"/>
          <w:szCs w:val="22"/>
        </w:rPr>
      </w:pPr>
      <w:r w:rsidRPr="00F33E88">
        <w:rPr>
          <w:rStyle w:val="a8"/>
          <w:b w:val="0"/>
          <w:sz w:val="22"/>
          <w:szCs w:val="22"/>
        </w:rPr>
        <w:t xml:space="preserve">Быть готовыми к написанию письменных работ и устным ответам на вопросы по пройденным темам. </w:t>
      </w:r>
    </w:p>
    <w:p w:rsidR="00475928" w:rsidRPr="00F33E88" w:rsidRDefault="00475928" w:rsidP="00475928">
      <w:pPr>
        <w:pStyle w:val="a7"/>
        <w:spacing w:line="360" w:lineRule="auto"/>
        <w:ind w:left="720"/>
        <w:rPr>
          <w:rStyle w:val="a8"/>
          <w:b w:val="0"/>
          <w:sz w:val="22"/>
          <w:szCs w:val="22"/>
        </w:rPr>
      </w:pPr>
    </w:p>
    <w:p w:rsidR="00475928" w:rsidRPr="00F33E88" w:rsidRDefault="00475928" w:rsidP="00475928">
      <w:pPr>
        <w:jc w:val="center"/>
        <w:rPr>
          <w:rFonts w:ascii="Times New Roman" w:eastAsia="Times New Roman" w:hAnsi="Times New Roman" w:cs="Times New Roman"/>
          <w:b/>
          <w:u w:val="single"/>
          <w:lang w:eastAsia="ru-RU"/>
        </w:rPr>
      </w:pPr>
      <w:r w:rsidRPr="00F33E88">
        <w:rPr>
          <w:rFonts w:ascii="Times New Roman" w:eastAsia="Times New Roman" w:hAnsi="Times New Roman" w:cs="Times New Roman"/>
          <w:b/>
          <w:u w:val="single"/>
          <w:lang w:eastAsia="ru-RU"/>
        </w:rPr>
        <w:t>РУССКИЙ ЯЗЫК И ЛИТЕРАТУРА. ПРЕПОДАВАТЕЛЬ: ПИНУСОВА АЛЁНА ИГОРЕВНА</w:t>
      </w:r>
    </w:p>
    <w:p w:rsidR="00475928" w:rsidRPr="00F33E88" w:rsidRDefault="00475928" w:rsidP="00475928">
      <w:pPr>
        <w:rPr>
          <w:rFonts w:ascii="Times New Roman" w:eastAsia="Times New Roman" w:hAnsi="Times New Roman" w:cs="Times New Roman"/>
          <w:lang w:eastAsia="ru-RU"/>
        </w:rPr>
      </w:pPr>
      <w:r w:rsidRPr="00F33E88">
        <w:rPr>
          <w:rFonts w:ascii="Times New Roman" w:eastAsia="Times New Roman" w:hAnsi="Times New Roman" w:cs="Times New Roman"/>
          <w:lang w:eastAsia="ru-RU"/>
        </w:rPr>
        <w:t>18 сентября будет проходить пересдача экзамена по дисциплине «Русский язык и литература». На экзамен необходимо принести все долги как по русскому языку, так и по литературе. Письменные задания будут проверяться параллельно, устные (выступления со стихотворениями) — параллельно и после экзамена.</w:t>
      </w:r>
    </w:p>
    <w:p w:rsidR="00475928" w:rsidRPr="00F33E88" w:rsidRDefault="00475928">
      <w:pPr>
        <w:rPr>
          <w:rFonts w:ascii="Times New Roman" w:eastAsia="Times New Roman" w:hAnsi="Times New Roman" w:cs="Times New Roman"/>
          <w:b/>
          <w:u w:val="single"/>
          <w:lang w:eastAsia="ru-RU"/>
        </w:rPr>
      </w:pPr>
      <w:r w:rsidRPr="00F33E88">
        <w:rPr>
          <w:rFonts w:ascii="Times New Roman" w:eastAsia="Times New Roman" w:hAnsi="Times New Roman" w:cs="Times New Roman"/>
          <w:b/>
          <w:u w:val="single"/>
          <w:lang w:eastAsia="ru-RU"/>
        </w:rPr>
        <w:br w:type="page"/>
      </w:r>
    </w:p>
    <w:p w:rsidR="00963C3C" w:rsidRPr="00F33E88" w:rsidRDefault="00963C3C" w:rsidP="00963C3C">
      <w:pPr>
        <w:rPr>
          <w:rFonts w:ascii="Times New Roman" w:eastAsia="Times New Roman" w:hAnsi="Times New Roman" w:cs="Times New Roman"/>
          <w:b/>
          <w:u w:val="single"/>
          <w:lang w:eastAsia="ru-RU"/>
        </w:rPr>
      </w:pPr>
    </w:p>
    <w:p w:rsidR="00EF1E45" w:rsidRPr="00F33E88" w:rsidRDefault="00EF1E45" w:rsidP="00EF1E45">
      <w:pPr>
        <w:jc w:val="center"/>
        <w:rPr>
          <w:rFonts w:ascii="Times New Roman" w:eastAsia="Times New Roman" w:hAnsi="Times New Roman" w:cs="Times New Roman"/>
          <w:b/>
          <w:u w:val="single"/>
          <w:lang w:eastAsia="ru-RU"/>
        </w:rPr>
      </w:pPr>
      <w:r w:rsidRPr="00F33E88">
        <w:rPr>
          <w:rFonts w:ascii="Times New Roman" w:eastAsia="Times New Roman" w:hAnsi="Times New Roman" w:cs="Times New Roman"/>
          <w:b/>
          <w:u w:val="single"/>
          <w:lang w:eastAsia="ru-RU"/>
        </w:rPr>
        <w:t>ИНФОРМАТИКА. ПРЕПОДАВАТЕЛЬ: ТЯБАЕВ АНДРЕЙ ЕВГЕНЬЕВИЧ</w:t>
      </w:r>
    </w:p>
    <w:p w:rsidR="00EF1E45" w:rsidRPr="00F33E88" w:rsidRDefault="004A59A9" w:rsidP="00EF1E45">
      <w:pPr>
        <w:rPr>
          <w:rFonts w:ascii="Times New Roman" w:eastAsia="Times New Roman" w:hAnsi="Times New Roman" w:cs="Times New Roman"/>
          <w:b/>
          <w:u w:val="single"/>
          <w:lang w:eastAsia="ru-RU"/>
        </w:rPr>
      </w:pPr>
      <w:r w:rsidRPr="00F33E88">
        <w:rPr>
          <w:rFonts w:ascii="Times New Roman" w:hAnsi="Times New Roman" w:cs="Times New Roman"/>
          <w:color w:val="222222"/>
          <w:shd w:val="clear" w:color="auto" w:fill="FFFFFF"/>
        </w:rPr>
        <w:t>Для сдачи теории нужно подготовить Базовые вопросы по Информатике. Для сдачи практики нужно сделать все лабораторные работы, расположенные на облаке. Списки долгов по практикам располагаются здесь же по каждой группе отдельно.</w:t>
      </w:r>
      <w:r w:rsidR="00EF1E45" w:rsidRPr="00F33E88">
        <w:rPr>
          <w:rFonts w:ascii="Times New Roman" w:eastAsia="Times New Roman" w:hAnsi="Times New Roman" w:cs="Times New Roman"/>
          <w:b/>
          <w:u w:val="single"/>
          <w:lang w:eastAsia="ru-RU"/>
        </w:rPr>
        <w:br w:type="page"/>
      </w:r>
    </w:p>
    <w:p w:rsidR="00340BB6" w:rsidRPr="00F33E88" w:rsidRDefault="00340BB6" w:rsidP="00340BB6">
      <w:pPr>
        <w:jc w:val="center"/>
        <w:rPr>
          <w:rFonts w:ascii="Times New Roman" w:eastAsia="Times New Roman" w:hAnsi="Times New Roman" w:cs="Times New Roman"/>
          <w:b/>
          <w:u w:val="single"/>
          <w:lang w:eastAsia="ru-RU"/>
        </w:rPr>
      </w:pPr>
      <w:r w:rsidRPr="00F33E88">
        <w:rPr>
          <w:rFonts w:ascii="Times New Roman" w:eastAsia="Times New Roman" w:hAnsi="Times New Roman" w:cs="Times New Roman"/>
          <w:b/>
          <w:u w:val="single"/>
          <w:lang w:eastAsia="ru-RU"/>
        </w:rPr>
        <w:lastRenderedPageBreak/>
        <w:t>ЭКОНОМИКА. ПРЕПОДАВАТЕЛЬ: ЕЛКИН МАКСИМ ЕВГЕНЬЕВИЧ</w:t>
      </w:r>
    </w:p>
    <w:p w:rsidR="00340BB6" w:rsidRPr="00F33E88" w:rsidRDefault="00340BB6" w:rsidP="00340BB6">
      <w:pPr>
        <w:shd w:val="clear" w:color="auto" w:fill="FFFFFF"/>
        <w:spacing w:after="0" w:line="240" w:lineRule="auto"/>
        <w:rPr>
          <w:rFonts w:ascii="Times New Roman" w:eastAsia="Times New Roman" w:hAnsi="Times New Roman" w:cs="Times New Roman"/>
          <w:i/>
          <w:color w:val="222222"/>
          <w:lang w:eastAsia="ru-RU"/>
        </w:rPr>
      </w:pPr>
      <w:r w:rsidRPr="00F33E88">
        <w:rPr>
          <w:rFonts w:ascii="Times New Roman" w:eastAsia="Times New Roman" w:hAnsi="Times New Roman" w:cs="Times New Roman"/>
          <w:i/>
          <w:color w:val="222222"/>
          <w:lang w:eastAsia="ru-RU"/>
        </w:rPr>
        <w:t>Экономика (зачет):</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 </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Сделать кроссворд с ответами (от руки или в электронном виде) минимум на 60 вопросов на любую выбранную тему из предложенных:</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1.    ЭКОНОМИКА КАК НАУКА</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2.    ГОСУДАРСТВО И ЭКОНОМИКА</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3.    МЕЖДУНАРОДНАЯ ЭКОНОМИКА</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4.    ДЕНЬГИ И БАНКИ</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5.    ТРУД И ЗАРАБОТНАЯ ПЛАТА</w:t>
      </w:r>
    </w:p>
    <w:p w:rsidR="00340BB6" w:rsidRPr="00F33E88" w:rsidRDefault="00340BB6" w:rsidP="00340BB6">
      <w:pPr>
        <w:rPr>
          <w:rFonts w:ascii="Times New Roman" w:eastAsia="Times New Roman" w:hAnsi="Times New Roman" w:cs="Times New Roman"/>
          <w:u w:val="single"/>
          <w:lang w:eastAsia="ru-RU"/>
        </w:rPr>
      </w:pPr>
    </w:p>
    <w:p w:rsidR="00340BB6" w:rsidRPr="00F33E88" w:rsidRDefault="00340BB6" w:rsidP="00340BB6">
      <w:pPr>
        <w:shd w:val="clear" w:color="auto" w:fill="FFFFFF"/>
        <w:spacing w:after="0" w:line="240" w:lineRule="auto"/>
        <w:rPr>
          <w:rFonts w:ascii="Times New Roman" w:eastAsia="Times New Roman" w:hAnsi="Times New Roman" w:cs="Times New Roman"/>
          <w:i/>
          <w:color w:val="222222"/>
          <w:lang w:eastAsia="ru-RU"/>
        </w:rPr>
      </w:pPr>
      <w:r w:rsidRPr="00F33E88">
        <w:rPr>
          <w:rFonts w:ascii="Times New Roman" w:eastAsia="Times New Roman" w:hAnsi="Times New Roman" w:cs="Times New Roman"/>
          <w:i/>
          <w:color w:val="222222"/>
          <w:lang w:eastAsia="ru-RU"/>
        </w:rPr>
        <w:t>Экономика (экзамен):</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 </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Подготовиться к устной сдаче по вопросам и к решению практических задач (будут выданы на экзамены) по темам.</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p>
    <w:p w:rsidR="00340BB6" w:rsidRPr="00F33E88" w:rsidRDefault="00340BB6" w:rsidP="00340BB6">
      <w:pPr>
        <w:pStyle w:val="a6"/>
        <w:numPr>
          <w:ilvl w:val="0"/>
          <w:numId w:val="2"/>
        </w:numPr>
        <w:jc w:val="both"/>
        <w:rPr>
          <w:rFonts w:ascii="Times New Roman" w:hAnsi="Times New Roman" w:cs="Times New Roman"/>
        </w:rPr>
      </w:pPr>
      <w:r w:rsidRPr="00F33E88">
        <w:rPr>
          <w:rFonts w:ascii="Times New Roman" w:eastAsia="Times New Roman" w:hAnsi="Times New Roman" w:cs="Times New Roman"/>
          <w:color w:val="222222"/>
          <w:lang w:eastAsia="ru-RU"/>
        </w:rPr>
        <w:t xml:space="preserve">Вопросы </w:t>
      </w:r>
      <w:r w:rsidRPr="00F33E88">
        <w:rPr>
          <w:rFonts w:ascii="Times New Roman" w:hAnsi="Times New Roman" w:cs="Times New Roman"/>
        </w:rPr>
        <w:t>(нужно будет выбрать ОДНУ тему, подготовиться по ней, составить краткий конспект (от руки), и устно вкратце пересказать ее + ответить на вопросы:</w:t>
      </w:r>
    </w:p>
    <w:tbl>
      <w:tblPr>
        <w:tblStyle w:val="a5"/>
        <w:tblW w:w="5534" w:type="pct"/>
        <w:jc w:val="center"/>
        <w:tblLayout w:type="fixed"/>
        <w:tblLook w:val="0600" w:firstRow="0" w:lastRow="0" w:firstColumn="0" w:lastColumn="0" w:noHBand="1" w:noVBand="1"/>
      </w:tblPr>
      <w:tblGrid>
        <w:gridCol w:w="2546"/>
        <w:gridCol w:w="7797"/>
      </w:tblGrid>
      <w:tr w:rsidR="00340BB6" w:rsidRPr="00F33E88" w:rsidTr="00CC7CD6">
        <w:trPr>
          <w:trHeight w:val="349"/>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1.</w:t>
            </w:r>
          </w:p>
          <w:p w:rsidR="00340BB6" w:rsidRPr="00F33E88" w:rsidRDefault="00340BB6" w:rsidP="00CC7CD6">
            <w:pPr>
              <w:pStyle w:val="Default"/>
              <w:snapToGrid w:val="0"/>
              <w:jc w:val="both"/>
              <w:rPr>
                <w:b/>
                <w:sz w:val="22"/>
                <w:szCs w:val="22"/>
              </w:rPr>
            </w:pPr>
            <w:r w:rsidRPr="00F33E88">
              <w:rPr>
                <w:sz w:val="22"/>
                <w:szCs w:val="22"/>
              </w:rPr>
              <w:t>Потребности человека и ограниченность ресурсов.</w:t>
            </w:r>
          </w:p>
        </w:tc>
        <w:tc>
          <w:tcPr>
            <w:tcW w:w="3769" w:type="pct"/>
          </w:tcPr>
          <w:p w:rsidR="00340BB6" w:rsidRPr="00F33E88" w:rsidRDefault="00340BB6" w:rsidP="00CC7CD6">
            <w:pPr>
              <w:pStyle w:val="Default"/>
              <w:snapToGrid w:val="0"/>
              <w:ind w:left="176"/>
              <w:jc w:val="both"/>
              <w:rPr>
                <w:b/>
                <w:sz w:val="22"/>
                <w:szCs w:val="22"/>
              </w:rPr>
            </w:pPr>
            <w:r w:rsidRPr="00F33E88">
              <w:rPr>
                <w:b/>
                <w:sz w:val="22"/>
                <w:szCs w:val="22"/>
              </w:rPr>
              <w:t>Основные моменты (для справки)</w:t>
            </w:r>
          </w:p>
        </w:tc>
      </w:tr>
      <w:tr w:rsidR="00340BB6" w:rsidRPr="00F33E88" w:rsidTr="00CC7CD6">
        <w:trPr>
          <w:trHeight w:val="1185"/>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adjustRightInd w:val="0"/>
              <w:snapToGrid w:val="0"/>
              <w:ind w:left="176"/>
              <w:jc w:val="both"/>
              <w:rPr>
                <w:rFonts w:ascii="Times New Roman" w:hAnsi="Times New Roman" w:cs="Times New Roman"/>
              </w:rPr>
            </w:pPr>
            <w:r w:rsidRPr="00F33E88">
              <w:rPr>
                <w:rFonts w:ascii="Times New Roman" w:hAnsi="Times New Roman" w:cs="Times New Roman"/>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r>
      <w:tr w:rsidR="00340BB6" w:rsidRPr="00F33E88" w:rsidTr="00CC7CD6">
        <w:trPr>
          <w:trHeight w:val="315"/>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2.</w:t>
            </w:r>
          </w:p>
          <w:p w:rsidR="00340BB6" w:rsidRPr="00F33E88" w:rsidRDefault="00340BB6" w:rsidP="00CC7CD6">
            <w:pPr>
              <w:pStyle w:val="Default"/>
              <w:snapToGrid w:val="0"/>
              <w:jc w:val="both"/>
              <w:rPr>
                <w:sz w:val="22"/>
                <w:szCs w:val="22"/>
              </w:rPr>
            </w:pPr>
            <w:r w:rsidRPr="00F33E88">
              <w:rPr>
                <w:sz w:val="22"/>
                <w:szCs w:val="22"/>
              </w:rPr>
              <w:t>Факторы производства. Прибыль и рентабельность.</w:t>
            </w:r>
          </w:p>
        </w:tc>
        <w:tc>
          <w:tcPr>
            <w:tcW w:w="3769" w:type="pct"/>
          </w:tcPr>
          <w:p w:rsidR="00340BB6" w:rsidRPr="00F33E88" w:rsidRDefault="00340BB6" w:rsidP="00CC7CD6">
            <w:pPr>
              <w:adjustRightInd w:val="0"/>
              <w:snapToGrid w:val="0"/>
              <w:ind w:left="176"/>
              <w:jc w:val="both"/>
              <w:rPr>
                <w:rFonts w:ascii="Times New Roman" w:hAnsi="Times New Roman" w:cs="Times New Roman"/>
                <w:b/>
                <w:bCs/>
              </w:rPr>
            </w:pPr>
            <w:r w:rsidRPr="00F33E88">
              <w:rPr>
                <w:rFonts w:ascii="Times New Roman" w:hAnsi="Times New Roman" w:cs="Times New Roman"/>
                <w:b/>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98"/>
              <w:jc w:val="both"/>
              <w:rPr>
                <w:rFonts w:ascii="Times New Roman" w:hAnsi="Times New Roman"/>
                <w:b/>
                <w:bCs/>
                <w:sz w:val="22"/>
                <w:szCs w:val="22"/>
              </w:rPr>
            </w:pPr>
            <w:r w:rsidRPr="00F33E88">
              <w:rPr>
                <w:rFonts w:ascii="Times New Roman" w:hAnsi="Times New Roman"/>
                <w:color w:val="231F20"/>
                <w:sz w:val="22"/>
                <w:szCs w:val="22"/>
              </w:rPr>
              <w:t xml:space="preserve">Факторы производства. Заработная плата. Формы оплаты труда. </w:t>
            </w:r>
            <w:r w:rsidRPr="00F33E88">
              <w:rPr>
                <w:rFonts w:ascii="Times New Roman" w:hAnsi="Times New Roman"/>
                <w:color w:val="231F20"/>
                <w:spacing w:val="2"/>
                <w:sz w:val="22"/>
                <w:szCs w:val="22"/>
              </w:rPr>
              <w:t>Поощритель</w:t>
            </w:r>
            <w:r w:rsidRPr="00F33E88">
              <w:rPr>
                <w:rFonts w:ascii="Times New Roman" w:hAnsi="Times New Roman"/>
                <w:color w:val="231F20"/>
                <w:sz w:val="22"/>
                <w:szCs w:val="22"/>
              </w:rPr>
              <w:t>ные</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системы</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оплаты</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труда.</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Прибыль.</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Структура</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прибыли.</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Планирование</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прибыли. Рентабельность. Рента. Земельная рента. Научные подходы к категории процента. Основные</w:t>
            </w:r>
            <w:r w:rsidRPr="00F33E88">
              <w:rPr>
                <w:rFonts w:ascii="Times New Roman" w:hAnsi="Times New Roman"/>
                <w:color w:val="231F20"/>
                <w:spacing w:val="-40"/>
                <w:sz w:val="22"/>
                <w:szCs w:val="22"/>
              </w:rPr>
              <w:t xml:space="preserve"> </w:t>
            </w:r>
            <w:r w:rsidRPr="00F33E88">
              <w:rPr>
                <w:rFonts w:ascii="Times New Roman" w:hAnsi="Times New Roman"/>
                <w:color w:val="231F20"/>
                <w:sz w:val="22"/>
                <w:szCs w:val="22"/>
              </w:rPr>
              <w:t>теории</w:t>
            </w:r>
            <w:r w:rsidRPr="00F33E88">
              <w:rPr>
                <w:rFonts w:ascii="Times New Roman" w:hAnsi="Times New Roman"/>
                <w:color w:val="231F20"/>
                <w:spacing w:val="-40"/>
                <w:sz w:val="22"/>
                <w:szCs w:val="22"/>
              </w:rPr>
              <w:t xml:space="preserve"> </w:t>
            </w:r>
            <w:r w:rsidRPr="00F33E88">
              <w:rPr>
                <w:rFonts w:ascii="Times New Roman" w:hAnsi="Times New Roman"/>
                <w:color w:val="231F20"/>
                <w:sz w:val="22"/>
                <w:szCs w:val="22"/>
              </w:rPr>
              <w:t>происхождения</w:t>
            </w:r>
            <w:r w:rsidRPr="00F33E88">
              <w:rPr>
                <w:rFonts w:ascii="Times New Roman" w:hAnsi="Times New Roman"/>
                <w:color w:val="231F20"/>
                <w:spacing w:val="-40"/>
                <w:sz w:val="22"/>
                <w:szCs w:val="22"/>
              </w:rPr>
              <w:t xml:space="preserve"> </w:t>
            </w:r>
            <w:r w:rsidRPr="00F33E88">
              <w:rPr>
                <w:rFonts w:ascii="Times New Roman" w:hAnsi="Times New Roman"/>
                <w:color w:val="231F20"/>
                <w:sz w:val="22"/>
                <w:szCs w:val="22"/>
              </w:rPr>
              <w:t>процента.</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3.</w:t>
            </w:r>
          </w:p>
          <w:p w:rsidR="00340BB6" w:rsidRPr="00F33E88" w:rsidRDefault="00340BB6" w:rsidP="00CC7CD6">
            <w:pPr>
              <w:pStyle w:val="Default"/>
              <w:snapToGrid w:val="0"/>
              <w:jc w:val="both"/>
              <w:rPr>
                <w:sz w:val="22"/>
                <w:szCs w:val="22"/>
              </w:rPr>
            </w:pPr>
            <w:r w:rsidRPr="00F33E88">
              <w:rPr>
                <w:sz w:val="22"/>
                <w:szCs w:val="22"/>
              </w:rPr>
              <w:t>Выбор и альтернативная стоимость.</w:t>
            </w:r>
          </w:p>
        </w:tc>
        <w:tc>
          <w:tcPr>
            <w:tcW w:w="3769" w:type="pct"/>
          </w:tcPr>
          <w:p w:rsidR="00340BB6" w:rsidRPr="00F33E88" w:rsidRDefault="00340BB6" w:rsidP="00CC7CD6">
            <w:pPr>
              <w:pStyle w:val="a3"/>
              <w:adjustRightInd w:val="0"/>
              <w:snapToGrid w:val="0"/>
              <w:spacing w:line="240" w:lineRule="auto"/>
              <w:ind w:left="176" w:right="98"/>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01"/>
              <w:jc w:val="both"/>
              <w:rPr>
                <w:rFonts w:ascii="Times New Roman" w:hAnsi="Times New Roman"/>
                <w:color w:val="231F20"/>
                <w:sz w:val="22"/>
                <w:szCs w:val="22"/>
              </w:rPr>
            </w:pPr>
            <w:r w:rsidRPr="00F33E88">
              <w:rPr>
                <w:rFonts w:ascii="Times New Roman" w:hAnsi="Times New Roman"/>
                <w:color w:val="231F20"/>
                <w:sz w:val="22"/>
                <w:szCs w:val="22"/>
              </w:rPr>
              <w:t>Экономический</w:t>
            </w:r>
            <w:r w:rsidRPr="00F33E88">
              <w:rPr>
                <w:rFonts w:ascii="Times New Roman" w:hAnsi="Times New Roman"/>
                <w:color w:val="231F20"/>
                <w:spacing w:val="-27"/>
                <w:sz w:val="22"/>
                <w:szCs w:val="22"/>
              </w:rPr>
              <w:t xml:space="preserve"> </w:t>
            </w:r>
            <w:r w:rsidRPr="00F33E88">
              <w:rPr>
                <w:rFonts w:ascii="Times New Roman" w:hAnsi="Times New Roman"/>
                <w:color w:val="231F20"/>
                <w:sz w:val="22"/>
                <w:szCs w:val="22"/>
              </w:rPr>
              <w:t>выбор.</w:t>
            </w:r>
            <w:r w:rsidRPr="00F33E88">
              <w:rPr>
                <w:rFonts w:ascii="Times New Roman" w:hAnsi="Times New Roman"/>
                <w:color w:val="231F20"/>
                <w:spacing w:val="-27"/>
                <w:sz w:val="22"/>
                <w:szCs w:val="22"/>
              </w:rPr>
              <w:t xml:space="preserve"> </w:t>
            </w:r>
            <w:r w:rsidRPr="00F33E88">
              <w:rPr>
                <w:rFonts w:ascii="Times New Roman" w:hAnsi="Times New Roman"/>
                <w:color w:val="231F20"/>
                <w:sz w:val="22"/>
                <w:szCs w:val="22"/>
              </w:rPr>
              <w:t>Метод</w:t>
            </w:r>
            <w:r w:rsidRPr="00F33E88">
              <w:rPr>
                <w:rFonts w:ascii="Times New Roman" w:hAnsi="Times New Roman"/>
                <w:color w:val="231F20"/>
                <w:spacing w:val="-27"/>
                <w:sz w:val="22"/>
                <w:szCs w:val="22"/>
              </w:rPr>
              <w:t xml:space="preserve"> </w:t>
            </w:r>
            <w:r w:rsidRPr="00F33E88">
              <w:rPr>
                <w:rFonts w:ascii="Times New Roman" w:hAnsi="Times New Roman"/>
                <w:color w:val="231F20"/>
                <w:sz w:val="22"/>
                <w:szCs w:val="22"/>
              </w:rPr>
              <w:t>научной</w:t>
            </w:r>
            <w:r w:rsidRPr="00F33E88">
              <w:rPr>
                <w:rFonts w:ascii="Times New Roman" w:hAnsi="Times New Roman"/>
                <w:color w:val="231F20"/>
                <w:spacing w:val="-27"/>
                <w:sz w:val="22"/>
                <w:szCs w:val="22"/>
              </w:rPr>
              <w:t xml:space="preserve"> </w:t>
            </w:r>
            <w:r w:rsidRPr="00F33E88">
              <w:rPr>
                <w:rFonts w:ascii="Times New Roman" w:hAnsi="Times New Roman"/>
                <w:color w:val="231F20"/>
                <w:sz w:val="22"/>
                <w:szCs w:val="22"/>
              </w:rPr>
              <w:t>абстракции.</w:t>
            </w:r>
            <w:r w:rsidRPr="00F33E88">
              <w:rPr>
                <w:rFonts w:ascii="Times New Roman" w:hAnsi="Times New Roman"/>
                <w:color w:val="231F20"/>
                <w:spacing w:val="-27"/>
                <w:sz w:val="22"/>
                <w:szCs w:val="22"/>
              </w:rPr>
              <w:t xml:space="preserve"> </w:t>
            </w:r>
            <w:r w:rsidRPr="00F33E88">
              <w:rPr>
                <w:rFonts w:ascii="Times New Roman" w:hAnsi="Times New Roman"/>
                <w:color w:val="231F20"/>
                <w:sz w:val="22"/>
                <w:szCs w:val="22"/>
              </w:rPr>
              <w:t>Стоимость.</w:t>
            </w:r>
            <w:r w:rsidRPr="00F33E88">
              <w:rPr>
                <w:rFonts w:ascii="Times New Roman" w:hAnsi="Times New Roman"/>
                <w:color w:val="231F20"/>
                <w:spacing w:val="-27"/>
                <w:sz w:val="22"/>
                <w:szCs w:val="22"/>
              </w:rPr>
              <w:t xml:space="preserve"> </w:t>
            </w:r>
            <w:r w:rsidRPr="00F33E88">
              <w:rPr>
                <w:rFonts w:ascii="Times New Roman" w:hAnsi="Times New Roman"/>
                <w:color w:val="231F20"/>
                <w:sz w:val="22"/>
                <w:szCs w:val="22"/>
              </w:rPr>
              <w:t>Потребительная</w:t>
            </w:r>
            <w:r w:rsidRPr="00F33E88">
              <w:rPr>
                <w:rFonts w:ascii="Times New Roman" w:hAnsi="Times New Roman"/>
                <w:color w:val="231F20"/>
                <w:spacing w:val="-27"/>
                <w:sz w:val="22"/>
                <w:szCs w:val="22"/>
              </w:rPr>
              <w:t xml:space="preserve"> </w:t>
            </w:r>
            <w:r w:rsidRPr="00F33E88">
              <w:rPr>
                <w:rFonts w:ascii="Times New Roman" w:hAnsi="Times New Roman"/>
                <w:color w:val="231F20"/>
                <w:sz w:val="22"/>
                <w:szCs w:val="22"/>
              </w:rPr>
              <w:t>и меновая</w:t>
            </w:r>
            <w:r w:rsidRPr="00F33E88">
              <w:rPr>
                <w:rFonts w:ascii="Times New Roman" w:hAnsi="Times New Roman"/>
                <w:color w:val="231F20"/>
                <w:spacing w:val="-13"/>
                <w:sz w:val="22"/>
                <w:szCs w:val="22"/>
              </w:rPr>
              <w:t xml:space="preserve"> </w:t>
            </w:r>
            <w:r w:rsidRPr="00F33E88">
              <w:rPr>
                <w:rFonts w:ascii="Times New Roman" w:hAnsi="Times New Roman"/>
                <w:color w:val="231F20"/>
                <w:sz w:val="22"/>
                <w:szCs w:val="22"/>
              </w:rPr>
              <w:t>стоимость.</w:t>
            </w:r>
            <w:r w:rsidRPr="00F33E88">
              <w:rPr>
                <w:rFonts w:ascii="Times New Roman" w:hAnsi="Times New Roman"/>
                <w:color w:val="231F20"/>
                <w:spacing w:val="-13"/>
                <w:sz w:val="22"/>
                <w:szCs w:val="22"/>
              </w:rPr>
              <w:t xml:space="preserve"> </w:t>
            </w:r>
            <w:r w:rsidRPr="00F33E88">
              <w:rPr>
                <w:rFonts w:ascii="Times New Roman" w:hAnsi="Times New Roman"/>
                <w:color w:val="231F20"/>
                <w:sz w:val="22"/>
                <w:szCs w:val="22"/>
              </w:rPr>
              <w:t>Альтернативная</w:t>
            </w:r>
            <w:r w:rsidRPr="00F33E88">
              <w:rPr>
                <w:rFonts w:ascii="Times New Roman" w:hAnsi="Times New Roman"/>
                <w:color w:val="231F20"/>
                <w:spacing w:val="-13"/>
                <w:sz w:val="22"/>
                <w:szCs w:val="22"/>
              </w:rPr>
              <w:t xml:space="preserve"> </w:t>
            </w:r>
            <w:r w:rsidRPr="00F33E88">
              <w:rPr>
                <w:rFonts w:ascii="Times New Roman" w:hAnsi="Times New Roman"/>
                <w:color w:val="231F20"/>
                <w:sz w:val="22"/>
                <w:szCs w:val="22"/>
              </w:rPr>
              <w:t>стоимость.</w:t>
            </w:r>
            <w:r w:rsidRPr="00F33E88">
              <w:rPr>
                <w:rFonts w:ascii="Times New Roman" w:hAnsi="Times New Roman"/>
                <w:color w:val="231F20"/>
                <w:spacing w:val="-13"/>
                <w:sz w:val="22"/>
                <w:szCs w:val="22"/>
              </w:rPr>
              <w:t xml:space="preserve"> </w:t>
            </w:r>
            <w:r w:rsidRPr="00F33E88">
              <w:rPr>
                <w:rFonts w:ascii="Times New Roman" w:hAnsi="Times New Roman"/>
                <w:color w:val="231F20"/>
                <w:sz w:val="22"/>
                <w:szCs w:val="22"/>
              </w:rPr>
              <w:t>Альтернативные</w:t>
            </w:r>
            <w:r w:rsidRPr="00F33E88">
              <w:rPr>
                <w:rFonts w:ascii="Times New Roman" w:hAnsi="Times New Roman"/>
                <w:color w:val="231F20"/>
                <w:spacing w:val="-13"/>
                <w:sz w:val="22"/>
                <w:szCs w:val="22"/>
              </w:rPr>
              <w:t xml:space="preserve"> </w:t>
            </w:r>
            <w:r w:rsidRPr="00F33E88">
              <w:rPr>
                <w:rFonts w:ascii="Times New Roman" w:hAnsi="Times New Roman"/>
                <w:color w:val="231F20"/>
                <w:sz w:val="22"/>
                <w:szCs w:val="22"/>
              </w:rPr>
              <w:t>затраты.</w:t>
            </w:r>
          </w:p>
        </w:tc>
      </w:tr>
      <w:tr w:rsidR="00340BB6" w:rsidRPr="00F33E88" w:rsidTr="00CC7CD6">
        <w:trPr>
          <w:trHeight w:val="417"/>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4.</w:t>
            </w:r>
          </w:p>
          <w:p w:rsidR="00340BB6" w:rsidRPr="00F33E88" w:rsidRDefault="00340BB6" w:rsidP="00CC7CD6">
            <w:pPr>
              <w:pStyle w:val="Default"/>
              <w:snapToGrid w:val="0"/>
              <w:jc w:val="both"/>
              <w:rPr>
                <w:sz w:val="22"/>
                <w:szCs w:val="22"/>
              </w:rPr>
            </w:pPr>
            <w:r w:rsidRPr="00F33E88">
              <w:rPr>
                <w:sz w:val="22"/>
                <w:szCs w:val="22"/>
              </w:rPr>
              <w:t>Типы экономических систем.</w:t>
            </w:r>
          </w:p>
        </w:tc>
        <w:tc>
          <w:tcPr>
            <w:tcW w:w="3769" w:type="pct"/>
          </w:tcPr>
          <w:p w:rsidR="00340BB6" w:rsidRPr="00F33E88" w:rsidRDefault="00340BB6" w:rsidP="00CC7CD6">
            <w:pPr>
              <w:pStyle w:val="a3"/>
              <w:adjustRightInd w:val="0"/>
              <w:snapToGrid w:val="0"/>
              <w:spacing w:line="240" w:lineRule="auto"/>
              <w:ind w:left="176" w:right="98"/>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00"/>
              <w:jc w:val="both"/>
              <w:rPr>
                <w:rFonts w:ascii="Times New Roman" w:hAnsi="Times New Roman"/>
                <w:color w:val="231F20"/>
                <w:sz w:val="22"/>
                <w:szCs w:val="22"/>
              </w:rPr>
            </w:pPr>
            <w:r w:rsidRPr="00F33E88">
              <w:rPr>
                <w:rFonts w:ascii="Times New Roman" w:hAnsi="Times New Roman"/>
                <w:color w:val="231F20"/>
                <w:sz w:val="22"/>
                <w:szCs w:val="22"/>
              </w:rPr>
              <w:t>Традиционная экономика. «Чистая» рыночная экономика. Механизм</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свободного образования цен. Принцип рациональности. Основные государственные функции при</w:t>
            </w:r>
            <w:r w:rsidRPr="00F33E88">
              <w:rPr>
                <w:rFonts w:ascii="Times New Roman" w:hAnsi="Times New Roman"/>
                <w:color w:val="231F20"/>
                <w:spacing w:val="-19"/>
                <w:sz w:val="22"/>
                <w:szCs w:val="22"/>
              </w:rPr>
              <w:t xml:space="preserve"> </w:t>
            </w:r>
            <w:r w:rsidRPr="00F33E88">
              <w:rPr>
                <w:rFonts w:ascii="Times New Roman" w:hAnsi="Times New Roman"/>
                <w:color w:val="231F20"/>
                <w:sz w:val="22"/>
                <w:szCs w:val="22"/>
              </w:rPr>
              <w:t>рыночной</w:t>
            </w:r>
            <w:r w:rsidRPr="00F33E88">
              <w:rPr>
                <w:rFonts w:ascii="Times New Roman" w:hAnsi="Times New Roman"/>
                <w:color w:val="231F20"/>
                <w:spacing w:val="-19"/>
                <w:sz w:val="22"/>
                <w:szCs w:val="22"/>
              </w:rPr>
              <w:t xml:space="preserve"> </w:t>
            </w:r>
            <w:r w:rsidRPr="00F33E88">
              <w:rPr>
                <w:rFonts w:ascii="Times New Roman" w:hAnsi="Times New Roman"/>
                <w:color w:val="231F20"/>
                <w:sz w:val="22"/>
                <w:szCs w:val="22"/>
              </w:rPr>
              <w:t>экономике.</w:t>
            </w:r>
            <w:r w:rsidRPr="00F33E88">
              <w:rPr>
                <w:rFonts w:ascii="Times New Roman" w:hAnsi="Times New Roman"/>
                <w:color w:val="231F20"/>
                <w:spacing w:val="-19"/>
                <w:sz w:val="22"/>
                <w:szCs w:val="22"/>
              </w:rPr>
              <w:t xml:space="preserve"> </w:t>
            </w:r>
            <w:r w:rsidRPr="00F33E88">
              <w:rPr>
                <w:rFonts w:ascii="Times New Roman" w:hAnsi="Times New Roman"/>
                <w:color w:val="231F20"/>
                <w:sz w:val="22"/>
                <w:szCs w:val="22"/>
              </w:rPr>
              <w:t>Административно-командная</w:t>
            </w:r>
            <w:r w:rsidRPr="00F33E88">
              <w:rPr>
                <w:rFonts w:ascii="Times New Roman" w:hAnsi="Times New Roman"/>
                <w:color w:val="231F20"/>
                <w:spacing w:val="-19"/>
                <w:sz w:val="22"/>
                <w:szCs w:val="22"/>
              </w:rPr>
              <w:t xml:space="preserve"> </w:t>
            </w:r>
            <w:r w:rsidRPr="00F33E88">
              <w:rPr>
                <w:rFonts w:ascii="Times New Roman" w:hAnsi="Times New Roman"/>
                <w:color w:val="231F20"/>
                <w:sz w:val="22"/>
                <w:szCs w:val="22"/>
              </w:rPr>
              <w:t>экономика.</w:t>
            </w:r>
            <w:r w:rsidRPr="00F33E88">
              <w:rPr>
                <w:rFonts w:ascii="Times New Roman" w:hAnsi="Times New Roman"/>
                <w:color w:val="231F20"/>
                <w:spacing w:val="-19"/>
                <w:sz w:val="22"/>
                <w:szCs w:val="22"/>
              </w:rPr>
              <w:t xml:space="preserve"> </w:t>
            </w:r>
            <w:r w:rsidRPr="00F33E88">
              <w:rPr>
                <w:rFonts w:ascii="Times New Roman" w:hAnsi="Times New Roman"/>
                <w:color w:val="231F20"/>
                <w:sz w:val="22"/>
                <w:szCs w:val="22"/>
              </w:rPr>
              <w:t>Условия</w:t>
            </w:r>
            <w:r w:rsidRPr="00F33E88">
              <w:rPr>
                <w:rFonts w:ascii="Times New Roman" w:hAnsi="Times New Roman"/>
                <w:color w:val="231F20"/>
                <w:spacing w:val="-19"/>
                <w:sz w:val="22"/>
                <w:szCs w:val="22"/>
              </w:rPr>
              <w:t xml:space="preserve"> </w:t>
            </w:r>
            <w:r w:rsidRPr="00F33E88">
              <w:rPr>
                <w:rFonts w:ascii="Times New Roman" w:hAnsi="Times New Roman"/>
                <w:color w:val="231F20"/>
                <w:sz w:val="22"/>
                <w:szCs w:val="22"/>
              </w:rPr>
              <w:t>функционирования командной экономики. Смешанная экономика. Модели смешанной экономики.</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Участие</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государства</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в</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хозяйственной</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деятельности.</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5.</w:t>
            </w:r>
          </w:p>
          <w:p w:rsidR="00340BB6" w:rsidRPr="00F33E88" w:rsidRDefault="00340BB6" w:rsidP="00CC7CD6">
            <w:pPr>
              <w:pStyle w:val="Default"/>
              <w:snapToGrid w:val="0"/>
              <w:jc w:val="both"/>
              <w:rPr>
                <w:sz w:val="22"/>
                <w:szCs w:val="22"/>
              </w:rPr>
            </w:pPr>
            <w:r w:rsidRPr="00F33E88">
              <w:rPr>
                <w:sz w:val="22"/>
                <w:szCs w:val="22"/>
              </w:rPr>
              <w:t>Собственность и конкуренция.</w:t>
            </w:r>
          </w:p>
        </w:tc>
        <w:tc>
          <w:tcPr>
            <w:tcW w:w="3769" w:type="pct"/>
          </w:tcPr>
          <w:p w:rsidR="00340BB6" w:rsidRPr="00F33E88" w:rsidRDefault="00340BB6" w:rsidP="00CC7CD6">
            <w:pPr>
              <w:pStyle w:val="a3"/>
              <w:adjustRightInd w:val="0"/>
              <w:snapToGrid w:val="0"/>
              <w:spacing w:line="240" w:lineRule="auto"/>
              <w:ind w:left="176" w:right="98"/>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98"/>
              <w:jc w:val="both"/>
              <w:rPr>
                <w:rFonts w:ascii="Times New Roman" w:hAnsi="Times New Roman"/>
                <w:color w:val="231F20"/>
                <w:sz w:val="22"/>
                <w:szCs w:val="22"/>
              </w:rPr>
            </w:pPr>
            <w:r w:rsidRPr="00F33E88">
              <w:rPr>
                <w:rFonts w:ascii="Times New Roman" w:hAnsi="Times New Roman"/>
                <w:color w:val="231F20"/>
                <w:sz w:val="22"/>
                <w:szCs w:val="22"/>
              </w:rPr>
              <w:t>Понятие</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собственности.</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Собственность</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как</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основа</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социально-экономических</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отношений.</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Собственность</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как</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экономическая</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категория</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в</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современном</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 xml:space="preserve">понимании. </w:t>
            </w:r>
            <w:r w:rsidRPr="00F33E88">
              <w:rPr>
                <w:rFonts w:ascii="Times New Roman" w:hAnsi="Times New Roman"/>
                <w:color w:val="231F20"/>
                <w:spacing w:val="2"/>
                <w:sz w:val="22"/>
                <w:szCs w:val="22"/>
              </w:rPr>
              <w:t xml:space="preserve">Формы собственности: государственная, муниципальная, частная. </w:t>
            </w:r>
            <w:r w:rsidRPr="00F33E88">
              <w:rPr>
                <w:rFonts w:ascii="Times New Roman" w:hAnsi="Times New Roman"/>
                <w:color w:val="231F20"/>
                <w:spacing w:val="3"/>
                <w:sz w:val="22"/>
                <w:szCs w:val="22"/>
              </w:rPr>
              <w:t xml:space="preserve">Конкуренция. </w:t>
            </w:r>
            <w:r w:rsidRPr="00F33E88">
              <w:rPr>
                <w:rFonts w:ascii="Times New Roman" w:hAnsi="Times New Roman"/>
                <w:color w:val="231F20"/>
                <w:spacing w:val="-3"/>
                <w:sz w:val="22"/>
                <w:szCs w:val="22"/>
              </w:rPr>
              <w:t>Совершенная</w:t>
            </w:r>
            <w:r w:rsidRPr="00F33E88">
              <w:rPr>
                <w:rFonts w:ascii="Times New Roman" w:hAnsi="Times New Roman"/>
                <w:color w:val="231F20"/>
                <w:spacing w:val="-27"/>
                <w:sz w:val="22"/>
                <w:szCs w:val="22"/>
              </w:rPr>
              <w:t xml:space="preserve"> </w:t>
            </w:r>
            <w:r w:rsidRPr="00F33E88">
              <w:rPr>
                <w:rFonts w:ascii="Times New Roman" w:hAnsi="Times New Roman"/>
                <w:color w:val="231F20"/>
                <w:spacing w:val="-3"/>
                <w:sz w:val="22"/>
                <w:szCs w:val="22"/>
              </w:rPr>
              <w:t>конкуренция.</w:t>
            </w:r>
            <w:r w:rsidRPr="00F33E88">
              <w:rPr>
                <w:rFonts w:ascii="Times New Roman" w:hAnsi="Times New Roman"/>
                <w:color w:val="231F20"/>
                <w:spacing w:val="-27"/>
                <w:sz w:val="22"/>
                <w:szCs w:val="22"/>
              </w:rPr>
              <w:t xml:space="preserve"> </w:t>
            </w:r>
            <w:r w:rsidRPr="00F33E88">
              <w:rPr>
                <w:rFonts w:ascii="Times New Roman" w:hAnsi="Times New Roman"/>
                <w:color w:val="231F20"/>
                <w:spacing w:val="-3"/>
                <w:sz w:val="22"/>
                <w:szCs w:val="22"/>
              </w:rPr>
              <w:t>Условия</w:t>
            </w:r>
            <w:r w:rsidRPr="00F33E88">
              <w:rPr>
                <w:rFonts w:ascii="Times New Roman" w:hAnsi="Times New Roman"/>
                <w:color w:val="231F20"/>
                <w:spacing w:val="-27"/>
                <w:sz w:val="22"/>
                <w:szCs w:val="22"/>
              </w:rPr>
              <w:t xml:space="preserve"> </w:t>
            </w:r>
            <w:r w:rsidRPr="00F33E88">
              <w:rPr>
                <w:rFonts w:ascii="Times New Roman" w:hAnsi="Times New Roman"/>
                <w:color w:val="231F20"/>
                <w:spacing w:val="-3"/>
                <w:sz w:val="22"/>
                <w:szCs w:val="22"/>
              </w:rPr>
              <w:t>совершенной</w:t>
            </w:r>
            <w:r w:rsidRPr="00F33E88">
              <w:rPr>
                <w:rFonts w:ascii="Times New Roman" w:hAnsi="Times New Roman"/>
                <w:color w:val="231F20"/>
                <w:spacing w:val="-27"/>
                <w:sz w:val="22"/>
                <w:szCs w:val="22"/>
              </w:rPr>
              <w:t xml:space="preserve"> </w:t>
            </w:r>
            <w:r w:rsidRPr="00F33E88">
              <w:rPr>
                <w:rFonts w:ascii="Times New Roman" w:hAnsi="Times New Roman"/>
                <w:color w:val="231F20"/>
                <w:spacing w:val="-3"/>
                <w:sz w:val="22"/>
                <w:szCs w:val="22"/>
              </w:rPr>
              <w:t>конкуренции.</w:t>
            </w:r>
            <w:r w:rsidRPr="00F33E88">
              <w:rPr>
                <w:rFonts w:ascii="Times New Roman" w:hAnsi="Times New Roman"/>
                <w:color w:val="231F20"/>
                <w:spacing w:val="-27"/>
                <w:sz w:val="22"/>
                <w:szCs w:val="22"/>
              </w:rPr>
              <w:t xml:space="preserve"> </w:t>
            </w:r>
            <w:r w:rsidRPr="00F33E88">
              <w:rPr>
                <w:rFonts w:ascii="Times New Roman" w:hAnsi="Times New Roman"/>
                <w:color w:val="231F20"/>
                <w:spacing w:val="-3"/>
                <w:sz w:val="22"/>
                <w:szCs w:val="22"/>
              </w:rPr>
              <w:t>Монополия.</w:t>
            </w:r>
            <w:r w:rsidRPr="00F33E88">
              <w:rPr>
                <w:rFonts w:ascii="Times New Roman" w:hAnsi="Times New Roman"/>
                <w:color w:val="231F20"/>
                <w:spacing w:val="-27"/>
                <w:sz w:val="22"/>
                <w:szCs w:val="22"/>
              </w:rPr>
              <w:t xml:space="preserve"> </w:t>
            </w:r>
            <w:r w:rsidRPr="00F33E88">
              <w:rPr>
                <w:rFonts w:ascii="Times New Roman" w:hAnsi="Times New Roman"/>
                <w:color w:val="231F20"/>
                <w:spacing w:val="-3"/>
                <w:sz w:val="22"/>
                <w:szCs w:val="22"/>
              </w:rPr>
              <w:t>Монопо</w:t>
            </w:r>
            <w:r w:rsidRPr="00F33E88">
              <w:rPr>
                <w:rFonts w:ascii="Times New Roman" w:hAnsi="Times New Roman"/>
                <w:color w:val="231F20"/>
                <w:sz w:val="22"/>
                <w:szCs w:val="22"/>
              </w:rPr>
              <w:t>листическая конкуренция. Олигополия. Антимонопольная политика</w:t>
            </w:r>
            <w:r w:rsidRPr="00F33E88">
              <w:rPr>
                <w:rFonts w:ascii="Times New Roman" w:hAnsi="Times New Roman"/>
                <w:color w:val="231F20"/>
                <w:spacing w:val="21"/>
                <w:sz w:val="22"/>
                <w:szCs w:val="22"/>
              </w:rPr>
              <w:t xml:space="preserve"> </w:t>
            </w:r>
            <w:r w:rsidRPr="00F33E88">
              <w:rPr>
                <w:rFonts w:ascii="Times New Roman" w:hAnsi="Times New Roman"/>
                <w:color w:val="231F20"/>
                <w:sz w:val="22"/>
                <w:szCs w:val="22"/>
              </w:rPr>
              <w:t>государства.</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6.</w:t>
            </w:r>
          </w:p>
          <w:p w:rsidR="00340BB6" w:rsidRPr="00F33E88" w:rsidRDefault="00340BB6" w:rsidP="00CC7CD6">
            <w:pPr>
              <w:pStyle w:val="Default"/>
              <w:snapToGrid w:val="0"/>
              <w:jc w:val="both"/>
              <w:rPr>
                <w:sz w:val="22"/>
                <w:szCs w:val="22"/>
              </w:rPr>
            </w:pPr>
            <w:r w:rsidRPr="00F33E88">
              <w:rPr>
                <w:sz w:val="22"/>
                <w:szCs w:val="22"/>
              </w:rPr>
              <w:t>Экономическая свобода.</w:t>
            </w:r>
          </w:p>
          <w:p w:rsidR="00340BB6" w:rsidRPr="00F33E88" w:rsidRDefault="00340BB6" w:rsidP="00CC7CD6">
            <w:pPr>
              <w:pStyle w:val="Default"/>
              <w:snapToGrid w:val="0"/>
              <w:jc w:val="both"/>
              <w:rPr>
                <w:sz w:val="22"/>
                <w:szCs w:val="22"/>
              </w:rPr>
            </w:pPr>
            <w:r w:rsidRPr="00F33E88">
              <w:rPr>
                <w:sz w:val="22"/>
                <w:szCs w:val="22"/>
              </w:rPr>
              <w:lastRenderedPageBreak/>
              <w:t>Значение специализации и обмена.</w:t>
            </w:r>
          </w:p>
        </w:tc>
        <w:tc>
          <w:tcPr>
            <w:tcW w:w="3769" w:type="pct"/>
          </w:tcPr>
          <w:p w:rsidR="00340BB6" w:rsidRPr="00F33E88" w:rsidRDefault="00340BB6" w:rsidP="00CC7CD6">
            <w:pPr>
              <w:pStyle w:val="a3"/>
              <w:adjustRightInd w:val="0"/>
              <w:snapToGrid w:val="0"/>
              <w:spacing w:line="240" w:lineRule="auto"/>
              <w:ind w:left="176" w:right="98"/>
              <w:jc w:val="both"/>
              <w:rPr>
                <w:rFonts w:ascii="Times New Roman" w:hAnsi="Times New Roman"/>
                <w:color w:val="231F20"/>
                <w:sz w:val="22"/>
                <w:szCs w:val="22"/>
              </w:rPr>
            </w:pPr>
            <w:r w:rsidRPr="00F33E88">
              <w:rPr>
                <w:rFonts w:ascii="Times New Roman" w:hAnsi="Times New Roman"/>
                <w:b/>
                <w:sz w:val="22"/>
                <w:szCs w:val="22"/>
              </w:rPr>
              <w:lastRenderedPageBreak/>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99"/>
              <w:jc w:val="both"/>
              <w:rPr>
                <w:rFonts w:ascii="Times New Roman" w:hAnsi="Times New Roman"/>
                <w:color w:val="231F20"/>
                <w:sz w:val="22"/>
                <w:szCs w:val="22"/>
              </w:rPr>
            </w:pPr>
            <w:r w:rsidRPr="00F33E88">
              <w:rPr>
                <w:rFonts w:ascii="Times New Roman" w:hAnsi="Times New Roman"/>
                <w:color w:val="231F20"/>
                <w:sz w:val="22"/>
                <w:szCs w:val="22"/>
              </w:rPr>
              <w:t>Понятие</w:t>
            </w:r>
            <w:r w:rsidRPr="00F33E88">
              <w:rPr>
                <w:rFonts w:ascii="Times New Roman" w:hAnsi="Times New Roman"/>
                <w:color w:val="231F20"/>
                <w:spacing w:val="-44"/>
                <w:sz w:val="22"/>
                <w:szCs w:val="22"/>
              </w:rPr>
              <w:t xml:space="preserve"> </w:t>
            </w:r>
            <w:r w:rsidRPr="00F33E88">
              <w:rPr>
                <w:rFonts w:ascii="Times New Roman" w:hAnsi="Times New Roman"/>
                <w:color w:val="231F20"/>
                <w:sz w:val="22"/>
                <w:szCs w:val="22"/>
              </w:rPr>
              <w:t>экономической</w:t>
            </w:r>
            <w:r w:rsidRPr="00F33E88">
              <w:rPr>
                <w:rFonts w:ascii="Times New Roman" w:hAnsi="Times New Roman"/>
                <w:color w:val="231F20"/>
                <w:spacing w:val="-44"/>
                <w:sz w:val="22"/>
                <w:szCs w:val="22"/>
              </w:rPr>
              <w:t xml:space="preserve"> </w:t>
            </w:r>
            <w:r w:rsidRPr="00F33E88">
              <w:rPr>
                <w:rFonts w:ascii="Times New Roman" w:hAnsi="Times New Roman"/>
                <w:color w:val="231F20"/>
                <w:sz w:val="22"/>
                <w:szCs w:val="22"/>
              </w:rPr>
              <w:t>свободы.</w:t>
            </w:r>
            <w:r w:rsidRPr="00F33E88">
              <w:rPr>
                <w:rFonts w:ascii="Times New Roman" w:hAnsi="Times New Roman"/>
                <w:color w:val="231F20"/>
                <w:spacing w:val="-44"/>
                <w:sz w:val="22"/>
                <w:szCs w:val="22"/>
              </w:rPr>
              <w:t xml:space="preserve"> </w:t>
            </w:r>
            <w:r w:rsidRPr="00F33E88">
              <w:rPr>
                <w:rFonts w:ascii="Times New Roman" w:hAnsi="Times New Roman"/>
                <w:color w:val="231F20"/>
                <w:sz w:val="22"/>
                <w:szCs w:val="22"/>
              </w:rPr>
              <w:t>Специализация</w:t>
            </w:r>
            <w:r w:rsidRPr="00F33E88">
              <w:rPr>
                <w:rFonts w:ascii="Times New Roman" w:hAnsi="Times New Roman"/>
                <w:color w:val="231F20"/>
                <w:spacing w:val="-44"/>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44"/>
                <w:sz w:val="22"/>
                <w:szCs w:val="22"/>
              </w:rPr>
              <w:t xml:space="preserve"> </w:t>
            </w:r>
            <w:r w:rsidRPr="00F33E88">
              <w:rPr>
                <w:rFonts w:ascii="Times New Roman" w:hAnsi="Times New Roman"/>
                <w:color w:val="231F20"/>
                <w:sz w:val="22"/>
                <w:szCs w:val="22"/>
              </w:rPr>
              <w:t>ее</w:t>
            </w:r>
            <w:r w:rsidRPr="00F33E88">
              <w:rPr>
                <w:rFonts w:ascii="Times New Roman" w:hAnsi="Times New Roman"/>
                <w:color w:val="231F20"/>
                <w:spacing w:val="-44"/>
                <w:sz w:val="22"/>
                <w:szCs w:val="22"/>
              </w:rPr>
              <w:t xml:space="preserve"> </w:t>
            </w:r>
            <w:r w:rsidRPr="00F33E88">
              <w:rPr>
                <w:rFonts w:ascii="Times New Roman" w:hAnsi="Times New Roman"/>
                <w:color w:val="231F20"/>
                <w:sz w:val="22"/>
                <w:szCs w:val="22"/>
              </w:rPr>
              <w:t>значение</w:t>
            </w:r>
            <w:r w:rsidRPr="00F33E88">
              <w:rPr>
                <w:rFonts w:ascii="Times New Roman" w:hAnsi="Times New Roman"/>
                <w:color w:val="231F20"/>
                <w:spacing w:val="-44"/>
                <w:sz w:val="22"/>
                <w:szCs w:val="22"/>
              </w:rPr>
              <w:t xml:space="preserve"> </w:t>
            </w:r>
            <w:r w:rsidRPr="00F33E88">
              <w:rPr>
                <w:rFonts w:ascii="Times New Roman" w:hAnsi="Times New Roman"/>
                <w:color w:val="231F20"/>
                <w:sz w:val="22"/>
                <w:szCs w:val="22"/>
              </w:rPr>
              <w:t>для</w:t>
            </w:r>
            <w:r w:rsidRPr="00F33E88">
              <w:rPr>
                <w:rFonts w:ascii="Times New Roman" w:hAnsi="Times New Roman"/>
                <w:color w:val="231F20"/>
                <w:spacing w:val="-44"/>
                <w:sz w:val="22"/>
                <w:szCs w:val="22"/>
              </w:rPr>
              <w:t xml:space="preserve"> </w:t>
            </w:r>
            <w:r w:rsidRPr="00F33E88">
              <w:rPr>
                <w:rFonts w:ascii="Times New Roman" w:hAnsi="Times New Roman"/>
                <w:color w:val="231F20"/>
                <w:spacing w:val="-2"/>
                <w:sz w:val="22"/>
                <w:szCs w:val="22"/>
              </w:rPr>
              <w:t xml:space="preserve">формирования </w:t>
            </w:r>
            <w:r w:rsidRPr="00F33E88">
              <w:rPr>
                <w:rFonts w:ascii="Times New Roman" w:hAnsi="Times New Roman"/>
                <w:color w:val="231F20"/>
                <w:sz w:val="22"/>
                <w:szCs w:val="22"/>
              </w:rPr>
              <w:t>рынка. Понятие обмена. Организованный и хаотичный обмен. Принудительный и добровольный</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обмен.</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Товарный</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обмен.</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Ступени</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или</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формы</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обмена.</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lastRenderedPageBreak/>
              <w:t>Тема 7.</w:t>
            </w:r>
          </w:p>
          <w:p w:rsidR="00340BB6" w:rsidRPr="00F33E88" w:rsidRDefault="00340BB6" w:rsidP="00CC7CD6">
            <w:pPr>
              <w:pStyle w:val="Default"/>
              <w:snapToGrid w:val="0"/>
              <w:jc w:val="both"/>
              <w:rPr>
                <w:b/>
                <w:sz w:val="22"/>
                <w:szCs w:val="22"/>
              </w:rPr>
            </w:pPr>
            <w:r w:rsidRPr="00F33E88">
              <w:rPr>
                <w:sz w:val="22"/>
                <w:szCs w:val="22"/>
              </w:rPr>
              <w:t>Семейный бюджет.</w:t>
            </w:r>
          </w:p>
        </w:tc>
        <w:tc>
          <w:tcPr>
            <w:tcW w:w="3769" w:type="pct"/>
          </w:tcPr>
          <w:p w:rsidR="00340BB6" w:rsidRPr="00F33E88" w:rsidRDefault="00340BB6" w:rsidP="00CC7CD6">
            <w:pPr>
              <w:pStyle w:val="a3"/>
              <w:adjustRightInd w:val="0"/>
              <w:snapToGrid w:val="0"/>
              <w:spacing w:line="240" w:lineRule="auto"/>
              <w:ind w:left="100" w:right="98"/>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00" w:right="122"/>
              <w:jc w:val="both"/>
              <w:rPr>
                <w:rFonts w:ascii="Times New Roman" w:hAnsi="Times New Roman"/>
                <w:color w:val="231F20"/>
                <w:sz w:val="22"/>
                <w:szCs w:val="22"/>
              </w:rPr>
            </w:pPr>
            <w:r w:rsidRPr="00F33E88">
              <w:rPr>
                <w:rFonts w:ascii="Times New Roman" w:hAnsi="Times New Roman"/>
                <w:color w:val="231F20"/>
                <w:sz w:val="22"/>
                <w:szCs w:val="22"/>
              </w:rPr>
              <w:t>Семейный</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бюджет.</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Источники</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доходов семьи.</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Основные</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статьи</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расходов.</w:t>
            </w:r>
            <w:r w:rsidRPr="00F33E88">
              <w:rPr>
                <w:rFonts w:ascii="Times New Roman" w:hAnsi="Times New Roman"/>
                <w:color w:val="231F20"/>
                <w:spacing w:val="-39"/>
                <w:sz w:val="22"/>
                <w:szCs w:val="22"/>
              </w:rPr>
              <w:t xml:space="preserve"> </w:t>
            </w:r>
            <w:r w:rsidRPr="00F33E88">
              <w:rPr>
                <w:rFonts w:ascii="Times New Roman" w:hAnsi="Times New Roman"/>
                <w:color w:val="231F20"/>
                <w:spacing w:val="-2"/>
                <w:sz w:val="22"/>
                <w:szCs w:val="22"/>
              </w:rPr>
              <w:t xml:space="preserve">Личный </w:t>
            </w:r>
            <w:r w:rsidRPr="00F33E88">
              <w:rPr>
                <w:rFonts w:ascii="Times New Roman" w:hAnsi="Times New Roman"/>
                <w:color w:val="231F20"/>
                <w:sz w:val="22"/>
                <w:szCs w:val="22"/>
              </w:rPr>
              <w:t>располагаемый</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доход.</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Реальная</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номинальная</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заработная</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плата,</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реальные</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18"/>
                <w:sz w:val="22"/>
                <w:szCs w:val="22"/>
              </w:rPr>
              <w:t xml:space="preserve"> </w:t>
            </w:r>
            <w:r w:rsidRPr="00F33E88">
              <w:rPr>
                <w:rFonts w:ascii="Times New Roman" w:hAnsi="Times New Roman"/>
                <w:color w:val="231F20"/>
                <w:sz w:val="22"/>
                <w:szCs w:val="22"/>
              </w:rPr>
              <w:t>номинальные</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доходы.</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Сбережения</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населения.</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Страхование.</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8.</w:t>
            </w:r>
          </w:p>
          <w:p w:rsidR="00340BB6" w:rsidRPr="00F33E88" w:rsidRDefault="00340BB6" w:rsidP="00CC7CD6">
            <w:pPr>
              <w:pStyle w:val="Default"/>
              <w:snapToGrid w:val="0"/>
              <w:jc w:val="both"/>
              <w:rPr>
                <w:sz w:val="22"/>
                <w:szCs w:val="22"/>
              </w:rPr>
            </w:pPr>
            <w:r w:rsidRPr="00F33E88">
              <w:rPr>
                <w:sz w:val="22"/>
                <w:szCs w:val="22"/>
              </w:rPr>
              <w:t>Товар и его стоимость.</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jc w:val="both"/>
              <w:rPr>
                <w:rFonts w:ascii="Times New Roman" w:hAnsi="Times New Roman"/>
                <w:color w:val="231F20"/>
                <w:sz w:val="22"/>
                <w:szCs w:val="22"/>
              </w:rPr>
            </w:pPr>
            <w:r w:rsidRPr="00F33E88">
              <w:rPr>
                <w:rFonts w:ascii="Times New Roman" w:hAnsi="Times New Roman"/>
                <w:color w:val="231F20"/>
                <w:sz w:val="22"/>
                <w:szCs w:val="22"/>
              </w:rPr>
              <w:t>Понятие стоимости товара. Соотношение полезности и стоимости товаров.</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9.</w:t>
            </w:r>
          </w:p>
          <w:p w:rsidR="00340BB6" w:rsidRPr="00F33E88" w:rsidRDefault="00340BB6" w:rsidP="00CC7CD6">
            <w:pPr>
              <w:pStyle w:val="Default"/>
              <w:snapToGrid w:val="0"/>
              <w:jc w:val="both"/>
              <w:rPr>
                <w:sz w:val="22"/>
                <w:szCs w:val="22"/>
              </w:rPr>
            </w:pPr>
            <w:r w:rsidRPr="00F33E88">
              <w:rPr>
                <w:sz w:val="22"/>
                <w:szCs w:val="22"/>
              </w:rPr>
              <w:t>Рыночный механизм. Рыночное равновесие. Рыночные структуры.</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1212"/>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color w:val="231F20"/>
                <w:sz w:val="22"/>
                <w:szCs w:val="22"/>
              </w:rPr>
              <w:t>Круговорот производства и обмена продукции в экономической системе. Закон спроса.</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Факторы,</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влияющие</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на</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спрос.</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Агрегированная</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функция</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спроса.</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Закон</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 xml:space="preserve">предложения. Концепция равновесия рынка. Устойчивость равновесия. </w:t>
            </w:r>
            <w:r w:rsidRPr="00F33E88">
              <w:rPr>
                <w:rFonts w:ascii="Times New Roman" w:hAnsi="Times New Roman"/>
                <w:color w:val="231F20"/>
                <w:spacing w:val="2"/>
                <w:sz w:val="22"/>
                <w:szCs w:val="22"/>
              </w:rPr>
              <w:t xml:space="preserve">Эластичность </w:t>
            </w:r>
            <w:r w:rsidRPr="00F33E88">
              <w:rPr>
                <w:rFonts w:ascii="Times New Roman" w:hAnsi="Times New Roman"/>
                <w:color w:val="231F20"/>
                <w:sz w:val="22"/>
                <w:szCs w:val="22"/>
              </w:rPr>
              <w:t>спроса</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по</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цене.</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Эластичность</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спроса</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по</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доходу.</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Перекрестная</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эластичность</w:t>
            </w:r>
            <w:r w:rsidRPr="00F33E88">
              <w:rPr>
                <w:rFonts w:ascii="Times New Roman" w:hAnsi="Times New Roman"/>
                <w:color w:val="231F20"/>
                <w:spacing w:val="-17"/>
                <w:sz w:val="22"/>
                <w:szCs w:val="22"/>
              </w:rPr>
              <w:t xml:space="preserve"> </w:t>
            </w:r>
            <w:r w:rsidRPr="00F33E88">
              <w:rPr>
                <w:rFonts w:ascii="Times New Roman" w:hAnsi="Times New Roman"/>
                <w:color w:val="231F20"/>
                <w:sz w:val="22"/>
                <w:szCs w:val="22"/>
              </w:rPr>
              <w:t>спроса. Эластичность предложения. Рыночные</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структуры.</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10.</w:t>
            </w:r>
          </w:p>
          <w:p w:rsidR="00340BB6" w:rsidRPr="00F33E88" w:rsidRDefault="00340BB6" w:rsidP="00CC7CD6">
            <w:pPr>
              <w:pStyle w:val="Default"/>
              <w:snapToGrid w:val="0"/>
              <w:jc w:val="both"/>
              <w:rPr>
                <w:sz w:val="22"/>
                <w:szCs w:val="22"/>
              </w:rPr>
            </w:pPr>
            <w:r w:rsidRPr="00F33E88">
              <w:rPr>
                <w:sz w:val="22"/>
                <w:szCs w:val="22"/>
              </w:rPr>
              <w:t>Экономика предприятия: цели, организационные формы.</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b/>
                <w:bCs/>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adjustRightInd w:val="0"/>
              <w:snapToGrid w:val="0"/>
              <w:ind w:left="176"/>
              <w:jc w:val="both"/>
              <w:rPr>
                <w:rFonts w:ascii="Times New Roman" w:hAnsi="Times New Roman" w:cs="Times New Roman"/>
              </w:rPr>
            </w:pPr>
            <w:r w:rsidRPr="00F33E88">
              <w:rPr>
                <w:rFonts w:ascii="Times New Roman" w:hAnsi="Times New Roman" w:cs="Times New Roman"/>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11.</w:t>
            </w:r>
          </w:p>
          <w:p w:rsidR="00340BB6" w:rsidRPr="00F33E88" w:rsidRDefault="00340BB6" w:rsidP="00CC7CD6">
            <w:pPr>
              <w:pStyle w:val="Default"/>
              <w:snapToGrid w:val="0"/>
              <w:jc w:val="both"/>
              <w:rPr>
                <w:sz w:val="22"/>
                <w:szCs w:val="22"/>
              </w:rPr>
            </w:pPr>
            <w:r w:rsidRPr="00F33E88">
              <w:rPr>
                <w:sz w:val="22"/>
                <w:szCs w:val="22"/>
              </w:rPr>
              <w:t>Организация производства.</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adjustRightInd w:val="0"/>
              <w:snapToGrid w:val="0"/>
              <w:ind w:left="176"/>
              <w:jc w:val="both"/>
              <w:rPr>
                <w:rFonts w:ascii="Times New Roman" w:hAnsi="Times New Roman" w:cs="Times New Roman"/>
              </w:rPr>
            </w:pPr>
            <w:r w:rsidRPr="00F33E88">
              <w:rPr>
                <w:rFonts w:ascii="Times New Roman" w:hAnsi="Times New Roman" w:cs="Times New Roman"/>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tc>
      </w:tr>
      <w:tr w:rsidR="00340BB6" w:rsidRPr="00F33E88" w:rsidTr="00CC7CD6">
        <w:trPr>
          <w:trHeight w:val="39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12.</w:t>
            </w:r>
          </w:p>
          <w:p w:rsidR="00340BB6" w:rsidRPr="00F33E88" w:rsidRDefault="00340BB6" w:rsidP="00CC7CD6">
            <w:pPr>
              <w:pStyle w:val="Default"/>
              <w:snapToGrid w:val="0"/>
              <w:jc w:val="both"/>
              <w:rPr>
                <w:sz w:val="22"/>
                <w:szCs w:val="22"/>
              </w:rPr>
            </w:pPr>
            <w:r w:rsidRPr="00F33E88">
              <w:rPr>
                <w:sz w:val="22"/>
                <w:szCs w:val="22"/>
              </w:rPr>
              <w:t>Производственные затраты. Бюджет затрат.</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0"/>
              <w:jc w:val="both"/>
              <w:rPr>
                <w:rFonts w:ascii="Times New Roman" w:hAnsi="Times New Roman"/>
                <w:sz w:val="22"/>
                <w:szCs w:val="22"/>
              </w:rPr>
            </w:pPr>
            <w:r w:rsidRPr="00F33E88">
              <w:rPr>
                <w:rFonts w:ascii="Times New Roman" w:hAnsi="Times New Roman"/>
                <w:color w:val="231F20"/>
                <w:sz w:val="22"/>
                <w:szCs w:val="22"/>
              </w:rPr>
              <w:t>Издержки</w:t>
            </w:r>
            <w:r w:rsidRPr="00F33E88">
              <w:rPr>
                <w:rFonts w:ascii="Times New Roman" w:hAnsi="Times New Roman"/>
                <w:color w:val="231F20"/>
                <w:spacing w:val="-43"/>
                <w:sz w:val="22"/>
                <w:szCs w:val="22"/>
              </w:rPr>
              <w:t xml:space="preserve"> </w:t>
            </w:r>
            <w:r w:rsidRPr="00F33E88">
              <w:rPr>
                <w:rFonts w:ascii="Times New Roman" w:hAnsi="Times New Roman"/>
                <w:color w:val="231F20"/>
                <w:sz w:val="22"/>
                <w:szCs w:val="22"/>
              </w:rPr>
              <w:t>предприятия</w:t>
            </w:r>
            <w:r w:rsidRPr="00F33E88">
              <w:rPr>
                <w:rFonts w:ascii="Times New Roman" w:hAnsi="Times New Roman"/>
                <w:color w:val="231F20"/>
                <w:spacing w:val="-43"/>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43"/>
                <w:sz w:val="22"/>
                <w:szCs w:val="22"/>
              </w:rPr>
              <w:t xml:space="preserve"> </w:t>
            </w:r>
            <w:r w:rsidRPr="00F33E88">
              <w:rPr>
                <w:rFonts w:ascii="Times New Roman" w:hAnsi="Times New Roman"/>
                <w:color w:val="231F20"/>
                <w:sz w:val="22"/>
                <w:szCs w:val="22"/>
              </w:rPr>
              <w:t>себестоимость</w:t>
            </w:r>
            <w:r w:rsidRPr="00F33E88">
              <w:rPr>
                <w:rFonts w:ascii="Times New Roman" w:hAnsi="Times New Roman"/>
                <w:color w:val="231F20"/>
                <w:spacing w:val="-43"/>
                <w:sz w:val="22"/>
                <w:szCs w:val="22"/>
              </w:rPr>
              <w:t xml:space="preserve"> </w:t>
            </w:r>
            <w:r w:rsidRPr="00F33E88">
              <w:rPr>
                <w:rFonts w:ascii="Times New Roman" w:hAnsi="Times New Roman"/>
                <w:color w:val="231F20"/>
                <w:sz w:val="22"/>
                <w:szCs w:val="22"/>
              </w:rPr>
              <w:t>его</w:t>
            </w:r>
            <w:r w:rsidRPr="00F33E88">
              <w:rPr>
                <w:rFonts w:ascii="Times New Roman" w:hAnsi="Times New Roman"/>
                <w:color w:val="231F20"/>
                <w:spacing w:val="-43"/>
                <w:sz w:val="22"/>
                <w:szCs w:val="22"/>
              </w:rPr>
              <w:t xml:space="preserve"> </w:t>
            </w:r>
            <w:r w:rsidRPr="00F33E88">
              <w:rPr>
                <w:rFonts w:ascii="Times New Roman" w:hAnsi="Times New Roman"/>
                <w:color w:val="231F20"/>
                <w:sz w:val="22"/>
                <w:szCs w:val="22"/>
              </w:rPr>
              <w:t>продукции.</w:t>
            </w:r>
            <w:r w:rsidRPr="00F33E88">
              <w:rPr>
                <w:rFonts w:ascii="Times New Roman" w:hAnsi="Times New Roman"/>
                <w:color w:val="231F20"/>
                <w:spacing w:val="-43"/>
                <w:sz w:val="22"/>
                <w:szCs w:val="22"/>
              </w:rPr>
              <w:t xml:space="preserve"> </w:t>
            </w:r>
            <w:r w:rsidRPr="00F33E88">
              <w:rPr>
                <w:rFonts w:ascii="Times New Roman" w:hAnsi="Times New Roman"/>
                <w:color w:val="231F20"/>
                <w:sz w:val="22"/>
                <w:szCs w:val="22"/>
              </w:rPr>
              <w:t>Классификация</w:t>
            </w:r>
            <w:r w:rsidRPr="00F33E88">
              <w:rPr>
                <w:rFonts w:ascii="Times New Roman" w:hAnsi="Times New Roman"/>
                <w:color w:val="231F20"/>
                <w:spacing w:val="-43"/>
                <w:sz w:val="22"/>
                <w:szCs w:val="22"/>
              </w:rPr>
              <w:t xml:space="preserve"> </w:t>
            </w:r>
            <w:r w:rsidRPr="00F33E88">
              <w:rPr>
                <w:rFonts w:ascii="Times New Roman" w:hAnsi="Times New Roman"/>
                <w:color w:val="231F20"/>
                <w:sz w:val="22"/>
                <w:szCs w:val="22"/>
              </w:rPr>
              <w:t>издержек предприятия.</w:t>
            </w:r>
            <w:r w:rsidRPr="00F33E88">
              <w:rPr>
                <w:rFonts w:ascii="Times New Roman" w:hAnsi="Times New Roman"/>
                <w:color w:val="231F20"/>
                <w:spacing w:val="-36"/>
                <w:sz w:val="22"/>
                <w:szCs w:val="22"/>
              </w:rPr>
              <w:t xml:space="preserve"> </w:t>
            </w:r>
            <w:r w:rsidRPr="00F33E88">
              <w:rPr>
                <w:rFonts w:ascii="Times New Roman" w:hAnsi="Times New Roman"/>
                <w:color w:val="231F20"/>
                <w:sz w:val="22"/>
                <w:szCs w:val="22"/>
              </w:rPr>
              <w:t>Сметы</w:t>
            </w:r>
            <w:r w:rsidRPr="00F33E88">
              <w:rPr>
                <w:rFonts w:ascii="Times New Roman" w:hAnsi="Times New Roman"/>
                <w:color w:val="231F20"/>
                <w:spacing w:val="-36"/>
                <w:sz w:val="22"/>
                <w:szCs w:val="22"/>
              </w:rPr>
              <w:t xml:space="preserve"> </w:t>
            </w:r>
            <w:r w:rsidRPr="00F33E88">
              <w:rPr>
                <w:rFonts w:ascii="Times New Roman" w:hAnsi="Times New Roman"/>
                <w:color w:val="231F20"/>
                <w:sz w:val="22"/>
                <w:szCs w:val="22"/>
              </w:rPr>
              <w:t>затрат</w:t>
            </w:r>
            <w:r w:rsidRPr="00F33E88">
              <w:rPr>
                <w:rFonts w:ascii="Times New Roman" w:hAnsi="Times New Roman"/>
                <w:color w:val="231F20"/>
                <w:spacing w:val="-36"/>
                <w:sz w:val="22"/>
                <w:szCs w:val="22"/>
              </w:rPr>
              <w:t xml:space="preserve"> </w:t>
            </w:r>
            <w:r w:rsidRPr="00F33E88">
              <w:rPr>
                <w:rFonts w:ascii="Times New Roman" w:hAnsi="Times New Roman"/>
                <w:color w:val="231F20"/>
                <w:sz w:val="22"/>
                <w:szCs w:val="22"/>
              </w:rPr>
              <w:t>на</w:t>
            </w:r>
            <w:r w:rsidRPr="00F33E88">
              <w:rPr>
                <w:rFonts w:ascii="Times New Roman" w:hAnsi="Times New Roman"/>
                <w:color w:val="231F20"/>
                <w:spacing w:val="-36"/>
                <w:sz w:val="22"/>
                <w:szCs w:val="22"/>
              </w:rPr>
              <w:t xml:space="preserve"> </w:t>
            </w:r>
            <w:r w:rsidRPr="00F33E88">
              <w:rPr>
                <w:rFonts w:ascii="Times New Roman" w:hAnsi="Times New Roman"/>
                <w:color w:val="231F20"/>
                <w:sz w:val="22"/>
                <w:szCs w:val="22"/>
              </w:rPr>
              <w:t>производство.</w:t>
            </w:r>
            <w:r w:rsidRPr="00F33E88">
              <w:rPr>
                <w:rFonts w:ascii="Times New Roman" w:hAnsi="Times New Roman"/>
                <w:color w:val="231F20"/>
                <w:spacing w:val="-36"/>
                <w:sz w:val="22"/>
                <w:szCs w:val="22"/>
              </w:rPr>
              <w:t xml:space="preserve"> </w:t>
            </w:r>
            <w:r w:rsidRPr="00F33E88">
              <w:rPr>
                <w:rFonts w:ascii="Times New Roman" w:hAnsi="Times New Roman"/>
                <w:color w:val="231F20"/>
                <w:sz w:val="22"/>
                <w:szCs w:val="22"/>
              </w:rPr>
              <w:t>Факторы,</w:t>
            </w:r>
            <w:r w:rsidRPr="00F33E88">
              <w:rPr>
                <w:rFonts w:ascii="Times New Roman" w:hAnsi="Times New Roman"/>
                <w:color w:val="231F20"/>
                <w:spacing w:val="-36"/>
                <w:sz w:val="22"/>
                <w:szCs w:val="22"/>
              </w:rPr>
              <w:t xml:space="preserve"> </w:t>
            </w:r>
            <w:r w:rsidRPr="00F33E88">
              <w:rPr>
                <w:rFonts w:ascii="Times New Roman" w:hAnsi="Times New Roman"/>
                <w:color w:val="231F20"/>
                <w:sz w:val="22"/>
                <w:szCs w:val="22"/>
              </w:rPr>
              <w:t>влияющие</w:t>
            </w:r>
            <w:r w:rsidRPr="00F33E88">
              <w:rPr>
                <w:rFonts w:ascii="Times New Roman" w:hAnsi="Times New Roman"/>
                <w:color w:val="231F20"/>
                <w:spacing w:val="-36"/>
                <w:sz w:val="22"/>
                <w:szCs w:val="22"/>
              </w:rPr>
              <w:t xml:space="preserve"> </w:t>
            </w:r>
            <w:r w:rsidRPr="00F33E88">
              <w:rPr>
                <w:rFonts w:ascii="Times New Roman" w:hAnsi="Times New Roman"/>
                <w:color w:val="231F20"/>
                <w:sz w:val="22"/>
                <w:szCs w:val="22"/>
              </w:rPr>
              <w:t>на</w:t>
            </w:r>
            <w:r w:rsidRPr="00F33E88">
              <w:rPr>
                <w:rFonts w:ascii="Times New Roman" w:hAnsi="Times New Roman"/>
                <w:color w:val="231F20"/>
                <w:spacing w:val="-36"/>
                <w:sz w:val="22"/>
                <w:szCs w:val="22"/>
              </w:rPr>
              <w:t xml:space="preserve"> </w:t>
            </w:r>
            <w:r w:rsidRPr="00F33E88">
              <w:rPr>
                <w:rFonts w:ascii="Times New Roman" w:hAnsi="Times New Roman"/>
                <w:color w:val="231F20"/>
                <w:sz w:val="22"/>
                <w:szCs w:val="22"/>
              </w:rPr>
              <w:t>себестоимость. Предельные</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издержки</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производства.</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Ценообразование.</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Доход</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предприятия.</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13.</w:t>
            </w:r>
          </w:p>
          <w:p w:rsidR="00340BB6" w:rsidRPr="00F33E88" w:rsidRDefault="00340BB6" w:rsidP="00CC7CD6">
            <w:pPr>
              <w:pStyle w:val="Default"/>
              <w:snapToGrid w:val="0"/>
              <w:jc w:val="both"/>
              <w:rPr>
                <w:sz w:val="22"/>
                <w:szCs w:val="22"/>
              </w:rPr>
            </w:pPr>
            <w:r w:rsidRPr="00F33E88">
              <w:rPr>
                <w:sz w:val="22"/>
                <w:szCs w:val="22"/>
              </w:rPr>
              <w:t>Рынок труда.</w:t>
            </w:r>
          </w:p>
          <w:p w:rsidR="00340BB6" w:rsidRPr="00F33E88" w:rsidRDefault="00340BB6" w:rsidP="00CC7CD6">
            <w:pPr>
              <w:pStyle w:val="Default"/>
              <w:snapToGrid w:val="0"/>
              <w:jc w:val="both"/>
              <w:rPr>
                <w:sz w:val="22"/>
                <w:szCs w:val="22"/>
              </w:rPr>
            </w:pPr>
            <w:r w:rsidRPr="00F33E88">
              <w:rPr>
                <w:color w:val="231F20"/>
                <w:sz w:val="22"/>
                <w:szCs w:val="22"/>
              </w:rPr>
              <w:t>Заработная плата и мотивация труда.</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18"/>
              <w:jc w:val="both"/>
              <w:rPr>
                <w:rFonts w:ascii="Times New Roman" w:hAnsi="Times New Roman"/>
                <w:sz w:val="22"/>
                <w:szCs w:val="22"/>
              </w:rPr>
            </w:pPr>
            <w:r w:rsidRPr="00F33E88">
              <w:rPr>
                <w:rFonts w:ascii="Times New Roman" w:hAnsi="Times New Roman"/>
                <w:color w:val="231F20"/>
                <w:sz w:val="22"/>
                <w:szCs w:val="22"/>
              </w:rPr>
              <w:t>Проблемы</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спроса</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на</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экономические</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ресурсы.</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Фактор</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труд</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его</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цена.</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Рынок</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труда и его субъекты. Цена труда. Понятие заработной платы. Номинальная и реальная заработная</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плата.</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Организация</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оплаты</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труда.</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Форма</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оплаты</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труда.</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Поощрительные системы оплаты</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труда.</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41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14.</w:t>
            </w:r>
          </w:p>
          <w:p w:rsidR="00340BB6" w:rsidRPr="00F33E88" w:rsidRDefault="00340BB6" w:rsidP="00CC7CD6">
            <w:pPr>
              <w:pStyle w:val="Default"/>
              <w:snapToGrid w:val="0"/>
              <w:jc w:val="both"/>
              <w:rPr>
                <w:sz w:val="22"/>
                <w:szCs w:val="22"/>
              </w:rPr>
            </w:pPr>
            <w:r w:rsidRPr="00F33E88">
              <w:rPr>
                <w:sz w:val="22"/>
                <w:szCs w:val="22"/>
              </w:rPr>
              <w:lastRenderedPageBreak/>
              <w:t>Безработица.</w:t>
            </w:r>
          </w:p>
          <w:p w:rsidR="00340BB6" w:rsidRPr="00F33E88" w:rsidRDefault="00340BB6" w:rsidP="00CC7CD6">
            <w:pPr>
              <w:pStyle w:val="Default"/>
              <w:snapToGrid w:val="0"/>
              <w:jc w:val="both"/>
              <w:rPr>
                <w:sz w:val="22"/>
                <w:szCs w:val="22"/>
              </w:rPr>
            </w:pPr>
            <w:r w:rsidRPr="00F33E88">
              <w:rPr>
                <w:sz w:val="22"/>
                <w:szCs w:val="22"/>
              </w:rPr>
              <w:t>Политика государства в области занятости.</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lastRenderedPageBreak/>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14"/>
              <w:jc w:val="both"/>
              <w:rPr>
                <w:rFonts w:ascii="Times New Roman" w:hAnsi="Times New Roman"/>
                <w:sz w:val="22"/>
                <w:szCs w:val="22"/>
              </w:rPr>
            </w:pPr>
            <w:r w:rsidRPr="00F33E88">
              <w:rPr>
                <w:rFonts w:ascii="Times New Roman" w:hAnsi="Times New Roman"/>
                <w:color w:val="231F20"/>
                <w:sz w:val="22"/>
                <w:szCs w:val="22"/>
              </w:rPr>
              <w:t>Безработица.</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Фрикционная</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безработица.</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Структурная</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безработица.</w:t>
            </w:r>
            <w:r w:rsidRPr="00F33E88">
              <w:rPr>
                <w:rFonts w:ascii="Times New Roman" w:hAnsi="Times New Roman"/>
                <w:color w:val="231F20"/>
                <w:spacing w:val="-39"/>
                <w:sz w:val="22"/>
                <w:szCs w:val="22"/>
              </w:rPr>
              <w:t xml:space="preserve"> </w:t>
            </w:r>
            <w:r w:rsidRPr="00F33E88">
              <w:rPr>
                <w:rFonts w:ascii="Times New Roman" w:hAnsi="Times New Roman"/>
                <w:color w:val="231F20"/>
                <w:sz w:val="22"/>
                <w:szCs w:val="22"/>
              </w:rPr>
              <w:t xml:space="preserve">Циклическая безработица. Управление занятостью. Политика государства в области </w:t>
            </w:r>
            <w:r w:rsidRPr="00F33E88">
              <w:rPr>
                <w:rFonts w:ascii="Times New Roman" w:hAnsi="Times New Roman"/>
                <w:color w:val="231F20"/>
                <w:spacing w:val="2"/>
                <w:sz w:val="22"/>
                <w:szCs w:val="22"/>
              </w:rPr>
              <w:t xml:space="preserve">занятости </w:t>
            </w:r>
            <w:r w:rsidRPr="00F33E88">
              <w:rPr>
                <w:rFonts w:ascii="Times New Roman" w:hAnsi="Times New Roman"/>
                <w:color w:val="231F20"/>
                <w:sz w:val="22"/>
                <w:szCs w:val="22"/>
              </w:rPr>
              <w:t>населения.</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293"/>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lastRenderedPageBreak/>
              <w:t>Тема 15.</w:t>
            </w:r>
          </w:p>
          <w:p w:rsidR="00340BB6" w:rsidRPr="00F33E88" w:rsidRDefault="00340BB6" w:rsidP="00CC7CD6">
            <w:pPr>
              <w:pStyle w:val="Default"/>
              <w:snapToGrid w:val="0"/>
              <w:jc w:val="both"/>
              <w:rPr>
                <w:sz w:val="22"/>
                <w:szCs w:val="22"/>
              </w:rPr>
            </w:pPr>
            <w:r w:rsidRPr="00F33E88">
              <w:rPr>
                <w:sz w:val="22"/>
                <w:szCs w:val="22"/>
              </w:rPr>
              <w:t>Наемный труд и профессиональные союзы.</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1212"/>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4"/>
              <w:jc w:val="both"/>
              <w:rPr>
                <w:rFonts w:ascii="Times New Roman" w:hAnsi="Times New Roman"/>
                <w:sz w:val="22"/>
                <w:szCs w:val="22"/>
              </w:rPr>
            </w:pPr>
            <w:r w:rsidRPr="00F33E88">
              <w:rPr>
                <w:rFonts w:ascii="Times New Roman" w:hAnsi="Times New Roman"/>
                <w:color w:val="231F20"/>
                <w:sz w:val="22"/>
                <w:szCs w:val="22"/>
              </w:rPr>
              <w:t>Правовая</w:t>
            </w:r>
            <w:r w:rsidRPr="00F33E88">
              <w:rPr>
                <w:rFonts w:ascii="Times New Roman" w:hAnsi="Times New Roman"/>
                <w:color w:val="231F20"/>
                <w:spacing w:val="-32"/>
                <w:sz w:val="22"/>
                <w:szCs w:val="22"/>
              </w:rPr>
              <w:t xml:space="preserve"> </w:t>
            </w:r>
            <w:r w:rsidRPr="00F33E88">
              <w:rPr>
                <w:rFonts w:ascii="Times New Roman" w:hAnsi="Times New Roman"/>
                <w:color w:val="231F20"/>
                <w:sz w:val="22"/>
                <w:szCs w:val="22"/>
              </w:rPr>
              <w:t>основа</w:t>
            </w:r>
            <w:r w:rsidRPr="00F33E88">
              <w:rPr>
                <w:rFonts w:ascii="Times New Roman" w:hAnsi="Times New Roman"/>
                <w:color w:val="231F20"/>
                <w:spacing w:val="-32"/>
                <w:sz w:val="22"/>
                <w:szCs w:val="22"/>
              </w:rPr>
              <w:t xml:space="preserve"> </w:t>
            </w:r>
            <w:r w:rsidRPr="00F33E88">
              <w:rPr>
                <w:rFonts w:ascii="Times New Roman" w:hAnsi="Times New Roman"/>
                <w:color w:val="231F20"/>
                <w:sz w:val="22"/>
                <w:szCs w:val="22"/>
              </w:rPr>
              <w:t>деятельности</w:t>
            </w:r>
            <w:r w:rsidRPr="00F33E88">
              <w:rPr>
                <w:rFonts w:ascii="Times New Roman" w:hAnsi="Times New Roman"/>
                <w:color w:val="231F20"/>
                <w:spacing w:val="-32"/>
                <w:sz w:val="22"/>
                <w:szCs w:val="22"/>
              </w:rPr>
              <w:t xml:space="preserve"> </w:t>
            </w:r>
            <w:r w:rsidRPr="00F33E88">
              <w:rPr>
                <w:rFonts w:ascii="Times New Roman" w:hAnsi="Times New Roman"/>
                <w:color w:val="231F20"/>
                <w:sz w:val="22"/>
                <w:szCs w:val="22"/>
              </w:rPr>
              <w:t>профсоюзов.</w:t>
            </w:r>
            <w:r w:rsidRPr="00F33E88">
              <w:rPr>
                <w:rFonts w:ascii="Times New Roman" w:hAnsi="Times New Roman"/>
                <w:color w:val="231F20"/>
                <w:spacing w:val="-32"/>
                <w:sz w:val="22"/>
                <w:szCs w:val="22"/>
              </w:rPr>
              <w:t xml:space="preserve"> </w:t>
            </w:r>
            <w:r w:rsidRPr="00F33E88">
              <w:rPr>
                <w:rFonts w:ascii="Times New Roman" w:hAnsi="Times New Roman"/>
                <w:color w:val="231F20"/>
                <w:sz w:val="22"/>
                <w:szCs w:val="22"/>
              </w:rPr>
              <w:t>Основные</w:t>
            </w:r>
            <w:r w:rsidRPr="00F33E88">
              <w:rPr>
                <w:rFonts w:ascii="Times New Roman" w:hAnsi="Times New Roman"/>
                <w:color w:val="231F20"/>
                <w:spacing w:val="-32"/>
                <w:sz w:val="22"/>
                <w:szCs w:val="22"/>
              </w:rPr>
              <w:t xml:space="preserve"> </w:t>
            </w:r>
            <w:r w:rsidRPr="00F33E88">
              <w:rPr>
                <w:rFonts w:ascii="Times New Roman" w:hAnsi="Times New Roman"/>
                <w:color w:val="231F20"/>
                <w:sz w:val="22"/>
                <w:szCs w:val="22"/>
              </w:rPr>
              <w:t>права</w:t>
            </w:r>
            <w:r w:rsidRPr="00F33E88">
              <w:rPr>
                <w:rFonts w:ascii="Times New Roman" w:hAnsi="Times New Roman"/>
                <w:color w:val="231F20"/>
                <w:spacing w:val="-32"/>
                <w:sz w:val="22"/>
                <w:szCs w:val="22"/>
              </w:rPr>
              <w:t xml:space="preserve"> </w:t>
            </w:r>
            <w:r w:rsidRPr="00F33E88">
              <w:rPr>
                <w:rFonts w:ascii="Times New Roman" w:hAnsi="Times New Roman"/>
                <w:color w:val="231F20"/>
                <w:sz w:val="22"/>
                <w:szCs w:val="22"/>
              </w:rPr>
              <w:t>профсоюзов.</w:t>
            </w:r>
            <w:r w:rsidRPr="00F33E88">
              <w:rPr>
                <w:rFonts w:ascii="Times New Roman" w:hAnsi="Times New Roman"/>
                <w:color w:val="231F20"/>
                <w:spacing w:val="-32"/>
                <w:sz w:val="22"/>
                <w:szCs w:val="22"/>
              </w:rPr>
              <w:t xml:space="preserve"> </w:t>
            </w:r>
            <w:r w:rsidRPr="00F33E88">
              <w:rPr>
                <w:rFonts w:ascii="Times New Roman" w:hAnsi="Times New Roman"/>
                <w:color w:val="231F20"/>
                <w:sz w:val="22"/>
                <w:szCs w:val="22"/>
              </w:rPr>
              <w:t>Гарантии</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прав</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профсоюзов.</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Защита</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прав</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профсоюзов.</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Обязанности</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профсоюзов.</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Модели функционирования</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рынка</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труда</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с</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участием</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профсоюзов.</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369"/>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16.</w:t>
            </w:r>
          </w:p>
          <w:p w:rsidR="00340BB6" w:rsidRPr="00F33E88" w:rsidRDefault="00340BB6" w:rsidP="00CC7CD6">
            <w:pPr>
              <w:pStyle w:val="Default"/>
              <w:snapToGrid w:val="0"/>
              <w:jc w:val="both"/>
              <w:rPr>
                <w:sz w:val="22"/>
                <w:szCs w:val="22"/>
              </w:rPr>
            </w:pPr>
            <w:r w:rsidRPr="00F33E88">
              <w:rPr>
                <w:sz w:val="22"/>
                <w:szCs w:val="22"/>
              </w:rPr>
              <w:t>Деньги и их роль в экономике.</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1"/>
              <w:jc w:val="both"/>
              <w:rPr>
                <w:rFonts w:ascii="Times New Roman" w:hAnsi="Times New Roman"/>
                <w:sz w:val="22"/>
                <w:szCs w:val="22"/>
              </w:rPr>
            </w:pPr>
            <w:r w:rsidRPr="00F33E88">
              <w:rPr>
                <w:rFonts w:ascii="Times New Roman" w:hAnsi="Times New Roman"/>
                <w:color w:val="231F20"/>
                <w:sz w:val="22"/>
                <w:szCs w:val="22"/>
              </w:rPr>
              <w:t>Деньги: сущность и функции. Деньги как средство обращения. Деньги как</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мера стоимости.</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Деньги</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как</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средство</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накопления.</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Деньги</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как</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средство</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платежа.</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Проблема</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ликвидности.</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Закон</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денежного</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обращения.</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Уравнение</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обмена.</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Денежный</w:t>
            </w:r>
            <w:r w:rsidRPr="00F33E88">
              <w:rPr>
                <w:rFonts w:ascii="Times New Roman" w:hAnsi="Times New Roman"/>
                <w:color w:val="231F20"/>
                <w:spacing w:val="-20"/>
                <w:sz w:val="22"/>
                <w:szCs w:val="22"/>
              </w:rPr>
              <w:t xml:space="preserve"> </w:t>
            </w:r>
            <w:r w:rsidRPr="00F33E88">
              <w:rPr>
                <w:rFonts w:ascii="Times New Roman" w:hAnsi="Times New Roman"/>
                <w:color w:val="231F20"/>
                <w:sz w:val="22"/>
                <w:szCs w:val="22"/>
              </w:rPr>
              <w:t>запас. Роль денег в</w:t>
            </w:r>
            <w:r w:rsidRPr="00F33E88">
              <w:rPr>
                <w:rFonts w:ascii="Times New Roman" w:hAnsi="Times New Roman"/>
                <w:color w:val="231F20"/>
                <w:spacing w:val="6"/>
                <w:sz w:val="22"/>
                <w:szCs w:val="22"/>
              </w:rPr>
              <w:t xml:space="preserve"> </w:t>
            </w:r>
            <w:r w:rsidRPr="00F33E88">
              <w:rPr>
                <w:rFonts w:ascii="Times New Roman" w:hAnsi="Times New Roman"/>
                <w:color w:val="231F20"/>
                <w:sz w:val="22"/>
                <w:szCs w:val="22"/>
              </w:rPr>
              <w:t>экономике.</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262"/>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17.</w:t>
            </w:r>
          </w:p>
          <w:p w:rsidR="00340BB6" w:rsidRPr="00F33E88" w:rsidRDefault="00340BB6" w:rsidP="00CC7CD6">
            <w:pPr>
              <w:pStyle w:val="Default"/>
              <w:snapToGrid w:val="0"/>
              <w:jc w:val="both"/>
              <w:rPr>
                <w:sz w:val="22"/>
                <w:szCs w:val="22"/>
              </w:rPr>
            </w:pPr>
            <w:r w:rsidRPr="00F33E88">
              <w:rPr>
                <w:sz w:val="22"/>
                <w:szCs w:val="22"/>
              </w:rPr>
              <w:t>Банковская система.</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1683"/>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adjustRightInd w:val="0"/>
              <w:snapToGrid w:val="0"/>
              <w:ind w:left="176"/>
              <w:jc w:val="both"/>
              <w:rPr>
                <w:rFonts w:ascii="Times New Roman" w:hAnsi="Times New Roman" w:cs="Times New Roman"/>
              </w:rPr>
            </w:pPr>
            <w:r w:rsidRPr="00F33E88">
              <w:rPr>
                <w:rFonts w:ascii="Times New Roman" w:hAnsi="Times New Roman" w:cs="Times New Roman"/>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293"/>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18.</w:t>
            </w:r>
          </w:p>
          <w:p w:rsidR="00340BB6" w:rsidRPr="00F33E88" w:rsidRDefault="00340BB6" w:rsidP="00CC7CD6">
            <w:pPr>
              <w:pStyle w:val="Default"/>
              <w:snapToGrid w:val="0"/>
              <w:jc w:val="both"/>
              <w:rPr>
                <w:sz w:val="22"/>
                <w:szCs w:val="22"/>
              </w:rPr>
            </w:pPr>
            <w:r w:rsidRPr="00F33E88">
              <w:rPr>
                <w:sz w:val="22"/>
                <w:szCs w:val="22"/>
              </w:rPr>
              <w:t>Ценные бумаги: акции, облигации. Фондовый рынок.</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0"/>
              <w:jc w:val="both"/>
              <w:rPr>
                <w:rFonts w:ascii="Times New Roman" w:hAnsi="Times New Roman"/>
                <w:sz w:val="22"/>
                <w:szCs w:val="22"/>
              </w:rPr>
            </w:pPr>
            <w:r w:rsidRPr="00F33E88">
              <w:rPr>
                <w:rFonts w:ascii="Times New Roman" w:hAnsi="Times New Roman"/>
                <w:color w:val="231F20"/>
                <w:sz w:val="22"/>
                <w:szCs w:val="22"/>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капитала. Межотраслевые</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переливы</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капитала.</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Переход</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управления</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к</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эффективному</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собственнику. Биржевые спекуляции. Биржи в</w:t>
            </w:r>
            <w:r w:rsidRPr="00F33E88">
              <w:rPr>
                <w:rFonts w:ascii="Times New Roman" w:hAnsi="Times New Roman"/>
                <w:color w:val="231F20"/>
                <w:spacing w:val="11"/>
                <w:sz w:val="22"/>
                <w:szCs w:val="22"/>
              </w:rPr>
              <w:t xml:space="preserve"> </w:t>
            </w:r>
            <w:r w:rsidRPr="00F33E88">
              <w:rPr>
                <w:rFonts w:ascii="Times New Roman" w:hAnsi="Times New Roman"/>
                <w:color w:val="231F20"/>
                <w:sz w:val="22"/>
                <w:szCs w:val="22"/>
              </w:rPr>
              <w:t>России.</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19.</w:t>
            </w:r>
          </w:p>
          <w:p w:rsidR="00340BB6" w:rsidRPr="00F33E88" w:rsidRDefault="00340BB6" w:rsidP="00CC7CD6">
            <w:pPr>
              <w:pStyle w:val="Default"/>
              <w:snapToGrid w:val="0"/>
              <w:jc w:val="both"/>
              <w:rPr>
                <w:sz w:val="22"/>
                <w:szCs w:val="22"/>
              </w:rPr>
            </w:pPr>
            <w:r w:rsidRPr="00F33E88">
              <w:rPr>
                <w:sz w:val="22"/>
                <w:szCs w:val="22"/>
              </w:rPr>
              <w:t>Инфляция и ее социальные последствия.</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16"/>
              <w:jc w:val="both"/>
              <w:rPr>
                <w:rFonts w:ascii="Times New Roman" w:hAnsi="Times New Roman"/>
                <w:sz w:val="22"/>
                <w:szCs w:val="22"/>
              </w:rPr>
            </w:pPr>
            <w:r w:rsidRPr="00F33E88">
              <w:rPr>
                <w:rFonts w:ascii="Times New Roman" w:hAnsi="Times New Roman"/>
                <w:color w:val="231F20"/>
                <w:sz w:val="22"/>
                <w:szCs w:val="22"/>
              </w:rPr>
              <w:t>Инфляция.</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Измерение</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уровня</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инфляции.</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Типы</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инфляции.</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Причины</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возникнове</w:t>
            </w:r>
            <w:r w:rsidRPr="00F33E88">
              <w:rPr>
                <w:rFonts w:ascii="Times New Roman" w:hAnsi="Times New Roman"/>
                <w:color w:val="231F20"/>
                <w:spacing w:val="-3"/>
                <w:sz w:val="22"/>
                <w:szCs w:val="22"/>
              </w:rPr>
              <w:t>ния</w:t>
            </w:r>
            <w:r w:rsidRPr="00F33E88">
              <w:rPr>
                <w:rFonts w:ascii="Times New Roman" w:hAnsi="Times New Roman"/>
                <w:color w:val="231F20"/>
                <w:spacing w:val="-26"/>
                <w:sz w:val="22"/>
                <w:szCs w:val="22"/>
              </w:rPr>
              <w:t xml:space="preserve"> </w:t>
            </w:r>
            <w:r w:rsidRPr="00F33E88">
              <w:rPr>
                <w:rFonts w:ascii="Times New Roman" w:hAnsi="Times New Roman"/>
                <w:color w:val="231F20"/>
                <w:spacing w:val="-4"/>
                <w:sz w:val="22"/>
                <w:szCs w:val="22"/>
              </w:rPr>
              <w:t>инфляции.</w:t>
            </w:r>
            <w:r w:rsidRPr="00F33E88">
              <w:rPr>
                <w:rFonts w:ascii="Times New Roman" w:hAnsi="Times New Roman"/>
                <w:color w:val="231F20"/>
                <w:spacing w:val="-26"/>
                <w:sz w:val="22"/>
                <w:szCs w:val="22"/>
              </w:rPr>
              <w:t xml:space="preserve"> </w:t>
            </w:r>
            <w:r w:rsidRPr="00F33E88">
              <w:rPr>
                <w:rFonts w:ascii="Times New Roman" w:hAnsi="Times New Roman"/>
                <w:color w:val="231F20"/>
                <w:spacing w:val="-4"/>
                <w:sz w:val="22"/>
                <w:szCs w:val="22"/>
              </w:rPr>
              <w:t>Инфляция</w:t>
            </w:r>
            <w:r w:rsidRPr="00F33E88">
              <w:rPr>
                <w:rFonts w:ascii="Times New Roman" w:hAnsi="Times New Roman"/>
                <w:color w:val="231F20"/>
                <w:spacing w:val="-26"/>
                <w:sz w:val="22"/>
                <w:szCs w:val="22"/>
              </w:rPr>
              <w:t xml:space="preserve"> </w:t>
            </w:r>
            <w:r w:rsidRPr="00F33E88">
              <w:rPr>
                <w:rFonts w:ascii="Times New Roman" w:hAnsi="Times New Roman"/>
                <w:color w:val="231F20"/>
                <w:spacing w:val="-4"/>
                <w:sz w:val="22"/>
                <w:szCs w:val="22"/>
              </w:rPr>
              <w:t>спроса.</w:t>
            </w:r>
            <w:r w:rsidRPr="00F33E88">
              <w:rPr>
                <w:rFonts w:ascii="Times New Roman" w:hAnsi="Times New Roman"/>
                <w:color w:val="231F20"/>
                <w:spacing w:val="-26"/>
                <w:sz w:val="22"/>
                <w:szCs w:val="22"/>
              </w:rPr>
              <w:t xml:space="preserve"> </w:t>
            </w:r>
            <w:r w:rsidRPr="00F33E88">
              <w:rPr>
                <w:rFonts w:ascii="Times New Roman" w:hAnsi="Times New Roman"/>
                <w:color w:val="231F20"/>
                <w:spacing w:val="-4"/>
                <w:sz w:val="22"/>
                <w:szCs w:val="22"/>
              </w:rPr>
              <w:t>Инфляция</w:t>
            </w:r>
            <w:r w:rsidRPr="00F33E88">
              <w:rPr>
                <w:rFonts w:ascii="Times New Roman" w:hAnsi="Times New Roman"/>
                <w:color w:val="231F20"/>
                <w:spacing w:val="-26"/>
                <w:sz w:val="22"/>
                <w:szCs w:val="22"/>
              </w:rPr>
              <w:t xml:space="preserve"> </w:t>
            </w:r>
            <w:r w:rsidRPr="00F33E88">
              <w:rPr>
                <w:rFonts w:ascii="Times New Roman" w:hAnsi="Times New Roman"/>
                <w:color w:val="231F20"/>
                <w:spacing w:val="-4"/>
                <w:sz w:val="22"/>
                <w:szCs w:val="22"/>
              </w:rPr>
              <w:t>предложения.</w:t>
            </w:r>
            <w:r w:rsidRPr="00F33E88">
              <w:rPr>
                <w:rFonts w:ascii="Times New Roman" w:hAnsi="Times New Roman"/>
                <w:color w:val="231F20"/>
                <w:spacing w:val="-26"/>
                <w:sz w:val="22"/>
                <w:szCs w:val="22"/>
              </w:rPr>
              <w:t xml:space="preserve"> </w:t>
            </w:r>
            <w:r w:rsidRPr="00F33E88">
              <w:rPr>
                <w:rFonts w:ascii="Times New Roman" w:hAnsi="Times New Roman"/>
                <w:color w:val="231F20"/>
                <w:spacing w:val="-4"/>
                <w:sz w:val="22"/>
                <w:szCs w:val="22"/>
              </w:rPr>
              <w:t xml:space="preserve">Социально-экономические </w:t>
            </w:r>
            <w:r w:rsidRPr="00F33E88">
              <w:rPr>
                <w:rFonts w:ascii="Times New Roman" w:hAnsi="Times New Roman"/>
                <w:color w:val="231F20"/>
                <w:sz w:val="22"/>
                <w:szCs w:val="22"/>
              </w:rPr>
              <w:t>последствия</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инфляции.</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Государственная</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система</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антиинфляционных</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мер.</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365"/>
          <w:jc w:val="center"/>
        </w:trPr>
        <w:tc>
          <w:tcPr>
            <w:tcW w:w="1231" w:type="pct"/>
            <w:vMerge w:val="restart"/>
          </w:tcPr>
          <w:p w:rsidR="00340BB6" w:rsidRPr="00F33E88" w:rsidRDefault="00340BB6" w:rsidP="00CC7CD6">
            <w:pPr>
              <w:pStyle w:val="Default"/>
              <w:snapToGrid w:val="0"/>
              <w:jc w:val="both"/>
              <w:rPr>
                <w:sz w:val="22"/>
                <w:szCs w:val="22"/>
              </w:rPr>
            </w:pPr>
            <w:r w:rsidRPr="00F33E88">
              <w:rPr>
                <w:b/>
                <w:sz w:val="22"/>
                <w:szCs w:val="22"/>
              </w:rPr>
              <w:t>Тема 20.</w:t>
            </w:r>
            <w:r w:rsidRPr="00F33E88">
              <w:rPr>
                <w:sz w:val="22"/>
                <w:szCs w:val="22"/>
              </w:rPr>
              <w:t xml:space="preserve"> Роль государства в развитии экономики.</w:t>
            </w:r>
          </w:p>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0"/>
              <w:jc w:val="both"/>
              <w:rPr>
                <w:rFonts w:ascii="Times New Roman" w:hAnsi="Times New Roman"/>
                <w:sz w:val="22"/>
                <w:szCs w:val="22"/>
              </w:rPr>
            </w:pPr>
            <w:r w:rsidRPr="00F33E88">
              <w:rPr>
                <w:rFonts w:ascii="Times New Roman" w:hAnsi="Times New Roman"/>
                <w:color w:val="231F20"/>
                <w:spacing w:val="-7"/>
                <w:sz w:val="22"/>
                <w:szCs w:val="22"/>
              </w:rPr>
              <w:t>Государство</w:t>
            </w:r>
            <w:r w:rsidRPr="00F33E88">
              <w:rPr>
                <w:rFonts w:ascii="Times New Roman" w:hAnsi="Times New Roman"/>
                <w:color w:val="231F20"/>
                <w:spacing w:val="-37"/>
                <w:sz w:val="22"/>
                <w:szCs w:val="22"/>
              </w:rPr>
              <w:t xml:space="preserve"> </w:t>
            </w:r>
            <w:r w:rsidRPr="00F33E88">
              <w:rPr>
                <w:rFonts w:ascii="Times New Roman" w:hAnsi="Times New Roman"/>
                <w:color w:val="231F20"/>
                <w:spacing w:val="-5"/>
                <w:sz w:val="22"/>
                <w:szCs w:val="22"/>
              </w:rPr>
              <w:t>как</w:t>
            </w:r>
            <w:r w:rsidRPr="00F33E88">
              <w:rPr>
                <w:rFonts w:ascii="Times New Roman" w:hAnsi="Times New Roman"/>
                <w:color w:val="231F20"/>
                <w:spacing w:val="-37"/>
                <w:sz w:val="22"/>
                <w:szCs w:val="22"/>
              </w:rPr>
              <w:t xml:space="preserve"> </w:t>
            </w:r>
            <w:r w:rsidRPr="00F33E88">
              <w:rPr>
                <w:rFonts w:ascii="Times New Roman" w:hAnsi="Times New Roman"/>
                <w:color w:val="231F20"/>
                <w:spacing w:val="-7"/>
                <w:sz w:val="22"/>
                <w:szCs w:val="22"/>
              </w:rPr>
              <w:t>рыночный</w:t>
            </w:r>
            <w:r w:rsidRPr="00F33E88">
              <w:rPr>
                <w:rFonts w:ascii="Times New Roman" w:hAnsi="Times New Roman"/>
                <w:color w:val="231F20"/>
                <w:spacing w:val="-37"/>
                <w:sz w:val="22"/>
                <w:szCs w:val="22"/>
              </w:rPr>
              <w:t xml:space="preserve"> </w:t>
            </w:r>
            <w:r w:rsidRPr="00F33E88">
              <w:rPr>
                <w:rFonts w:ascii="Times New Roman" w:hAnsi="Times New Roman"/>
                <w:color w:val="231F20"/>
                <w:spacing w:val="-7"/>
                <w:sz w:val="22"/>
                <w:szCs w:val="22"/>
              </w:rPr>
              <w:t>субъект.</w:t>
            </w:r>
            <w:r w:rsidRPr="00F33E88">
              <w:rPr>
                <w:rFonts w:ascii="Times New Roman" w:hAnsi="Times New Roman"/>
                <w:color w:val="231F20"/>
                <w:spacing w:val="-37"/>
                <w:sz w:val="22"/>
                <w:szCs w:val="22"/>
              </w:rPr>
              <w:t xml:space="preserve"> </w:t>
            </w:r>
            <w:r w:rsidRPr="00F33E88">
              <w:rPr>
                <w:rFonts w:ascii="Times New Roman" w:hAnsi="Times New Roman"/>
                <w:color w:val="231F20"/>
                <w:spacing w:val="-7"/>
                <w:sz w:val="22"/>
                <w:szCs w:val="22"/>
              </w:rPr>
              <w:t>Экономические</w:t>
            </w:r>
            <w:r w:rsidRPr="00F33E88">
              <w:rPr>
                <w:rFonts w:ascii="Times New Roman" w:hAnsi="Times New Roman"/>
                <w:color w:val="231F20"/>
                <w:spacing w:val="-37"/>
                <w:sz w:val="22"/>
                <w:szCs w:val="22"/>
              </w:rPr>
              <w:t xml:space="preserve"> </w:t>
            </w:r>
            <w:r w:rsidRPr="00F33E88">
              <w:rPr>
                <w:rFonts w:ascii="Times New Roman" w:hAnsi="Times New Roman"/>
                <w:color w:val="231F20"/>
                <w:spacing w:val="-6"/>
                <w:sz w:val="22"/>
                <w:szCs w:val="22"/>
              </w:rPr>
              <w:t>функции</w:t>
            </w:r>
            <w:r w:rsidRPr="00F33E88">
              <w:rPr>
                <w:rFonts w:ascii="Times New Roman" w:hAnsi="Times New Roman"/>
                <w:color w:val="231F20"/>
                <w:spacing w:val="-37"/>
                <w:sz w:val="22"/>
                <w:szCs w:val="22"/>
              </w:rPr>
              <w:t xml:space="preserve"> </w:t>
            </w:r>
            <w:r w:rsidRPr="00F33E88">
              <w:rPr>
                <w:rFonts w:ascii="Times New Roman" w:hAnsi="Times New Roman"/>
                <w:color w:val="231F20"/>
                <w:spacing w:val="-7"/>
                <w:sz w:val="22"/>
                <w:szCs w:val="22"/>
              </w:rPr>
              <w:t>государства.</w:t>
            </w:r>
            <w:r w:rsidRPr="00F33E88">
              <w:rPr>
                <w:rFonts w:ascii="Times New Roman" w:hAnsi="Times New Roman"/>
                <w:color w:val="231F20"/>
                <w:spacing w:val="-37"/>
                <w:sz w:val="22"/>
                <w:szCs w:val="22"/>
              </w:rPr>
              <w:t xml:space="preserve"> </w:t>
            </w:r>
            <w:r w:rsidRPr="00F33E88">
              <w:rPr>
                <w:rFonts w:ascii="Times New Roman" w:hAnsi="Times New Roman"/>
                <w:color w:val="231F20"/>
                <w:spacing w:val="-7"/>
                <w:sz w:val="22"/>
                <w:szCs w:val="22"/>
              </w:rPr>
              <w:t xml:space="preserve">Принципы </w:t>
            </w:r>
            <w:r w:rsidRPr="00F33E88">
              <w:rPr>
                <w:rFonts w:ascii="Times New Roman" w:hAnsi="Times New Roman"/>
                <w:color w:val="231F20"/>
                <w:sz w:val="22"/>
                <w:szCs w:val="22"/>
              </w:rPr>
              <w:t>и</w:t>
            </w:r>
            <w:r w:rsidRPr="00F33E88">
              <w:rPr>
                <w:rFonts w:ascii="Times New Roman" w:hAnsi="Times New Roman"/>
                <w:color w:val="231F20"/>
                <w:spacing w:val="-31"/>
                <w:sz w:val="22"/>
                <w:szCs w:val="22"/>
              </w:rPr>
              <w:t xml:space="preserve"> </w:t>
            </w:r>
            <w:r w:rsidRPr="00F33E88">
              <w:rPr>
                <w:rFonts w:ascii="Times New Roman" w:hAnsi="Times New Roman"/>
                <w:color w:val="231F20"/>
                <w:spacing w:val="-4"/>
                <w:sz w:val="22"/>
                <w:szCs w:val="22"/>
              </w:rPr>
              <w:t>цели</w:t>
            </w:r>
            <w:r w:rsidRPr="00F33E88">
              <w:rPr>
                <w:rFonts w:ascii="Times New Roman" w:hAnsi="Times New Roman"/>
                <w:color w:val="231F20"/>
                <w:spacing w:val="-31"/>
                <w:sz w:val="22"/>
                <w:szCs w:val="22"/>
              </w:rPr>
              <w:t xml:space="preserve"> </w:t>
            </w:r>
            <w:r w:rsidRPr="00F33E88">
              <w:rPr>
                <w:rFonts w:ascii="Times New Roman" w:hAnsi="Times New Roman"/>
                <w:color w:val="231F20"/>
                <w:spacing w:val="-5"/>
                <w:sz w:val="22"/>
                <w:szCs w:val="22"/>
              </w:rPr>
              <w:t>государственного</w:t>
            </w:r>
            <w:r w:rsidRPr="00F33E88">
              <w:rPr>
                <w:rFonts w:ascii="Times New Roman" w:hAnsi="Times New Roman"/>
                <w:color w:val="231F20"/>
                <w:spacing w:val="-31"/>
                <w:sz w:val="22"/>
                <w:szCs w:val="22"/>
              </w:rPr>
              <w:t xml:space="preserve"> </w:t>
            </w:r>
            <w:r w:rsidRPr="00F33E88">
              <w:rPr>
                <w:rFonts w:ascii="Times New Roman" w:hAnsi="Times New Roman"/>
                <w:color w:val="231F20"/>
                <w:spacing w:val="-5"/>
                <w:sz w:val="22"/>
                <w:szCs w:val="22"/>
              </w:rPr>
              <w:t>регулирования.</w:t>
            </w:r>
            <w:r w:rsidRPr="00F33E88">
              <w:rPr>
                <w:rFonts w:ascii="Times New Roman" w:hAnsi="Times New Roman"/>
                <w:color w:val="231F20"/>
                <w:spacing w:val="-31"/>
                <w:sz w:val="22"/>
                <w:szCs w:val="22"/>
              </w:rPr>
              <w:t xml:space="preserve"> </w:t>
            </w:r>
            <w:r w:rsidRPr="00F33E88">
              <w:rPr>
                <w:rFonts w:ascii="Times New Roman" w:hAnsi="Times New Roman"/>
                <w:color w:val="231F20"/>
                <w:spacing w:val="-5"/>
                <w:sz w:val="22"/>
                <w:szCs w:val="22"/>
              </w:rPr>
              <w:t>Правовое</w:t>
            </w:r>
            <w:r w:rsidRPr="00F33E88">
              <w:rPr>
                <w:rFonts w:ascii="Times New Roman" w:hAnsi="Times New Roman"/>
                <w:color w:val="231F20"/>
                <w:spacing w:val="-31"/>
                <w:sz w:val="22"/>
                <w:szCs w:val="22"/>
              </w:rPr>
              <w:t xml:space="preserve"> </w:t>
            </w:r>
            <w:r w:rsidRPr="00F33E88">
              <w:rPr>
                <w:rFonts w:ascii="Times New Roman" w:hAnsi="Times New Roman"/>
                <w:color w:val="231F20"/>
                <w:spacing w:val="-5"/>
                <w:sz w:val="22"/>
                <w:szCs w:val="22"/>
              </w:rPr>
              <w:t>регулирование</w:t>
            </w:r>
            <w:r w:rsidRPr="00F33E88">
              <w:rPr>
                <w:rFonts w:ascii="Times New Roman" w:hAnsi="Times New Roman"/>
                <w:color w:val="231F20"/>
                <w:spacing w:val="-31"/>
                <w:sz w:val="22"/>
                <w:szCs w:val="22"/>
              </w:rPr>
              <w:t xml:space="preserve"> </w:t>
            </w:r>
            <w:r w:rsidRPr="00F33E88">
              <w:rPr>
                <w:rFonts w:ascii="Times New Roman" w:hAnsi="Times New Roman"/>
                <w:color w:val="231F20"/>
                <w:spacing w:val="-5"/>
                <w:sz w:val="22"/>
                <w:szCs w:val="22"/>
              </w:rPr>
              <w:t>экономики.</w:t>
            </w:r>
            <w:r w:rsidRPr="00F33E88">
              <w:rPr>
                <w:rFonts w:ascii="Times New Roman" w:hAnsi="Times New Roman"/>
                <w:color w:val="231F20"/>
                <w:spacing w:val="-31"/>
                <w:sz w:val="22"/>
                <w:szCs w:val="22"/>
              </w:rPr>
              <w:t xml:space="preserve"> </w:t>
            </w:r>
            <w:r w:rsidRPr="00F33E88">
              <w:rPr>
                <w:rFonts w:ascii="Times New Roman" w:hAnsi="Times New Roman"/>
                <w:color w:val="231F20"/>
                <w:spacing w:val="-5"/>
                <w:sz w:val="22"/>
                <w:szCs w:val="22"/>
              </w:rPr>
              <w:t>Финансо</w:t>
            </w:r>
            <w:r w:rsidRPr="00F33E88">
              <w:rPr>
                <w:rFonts w:ascii="Times New Roman" w:hAnsi="Times New Roman"/>
                <w:color w:val="231F20"/>
                <w:spacing w:val="-3"/>
                <w:sz w:val="22"/>
                <w:szCs w:val="22"/>
              </w:rPr>
              <w:t>вое</w:t>
            </w:r>
            <w:r w:rsidRPr="00F33E88">
              <w:rPr>
                <w:rFonts w:ascii="Times New Roman" w:hAnsi="Times New Roman"/>
                <w:color w:val="231F20"/>
                <w:spacing w:val="-19"/>
                <w:sz w:val="22"/>
                <w:szCs w:val="22"/>
              </w:rPr>
              <w:t xml:space="preserve"> </w:t>
            </w:r>
            <w:r w:rsidRPr="00F33E88">
              <w:rPr>
                <w:rFonts w:ascii="Times New Roman" w:hAnsi="Times New Roman"/>
                <w:color w:val="231F20"/>
                <w:spacing w:val="-4"/>
                <w:sz w:val="22"/>
                <w:szCs w:val="22"/>
              </w:rPr>
              <w:t>регулирование.</w:t>
            </w:r>
            <w:r w:rsidRPr="00F33E88">
              <w:rPr>
                <w:rFonts w:ascii="Times New Roman" w:hAnsi="Times New Roman"/>
                <w:color w:val="231F20"/>
                <w:spacing w:val="-19"/>
                <w:sz w:val="22"/>
                <w:szCs w:val="22"/>
              </w:rPr>
              <w:t xml:space="preserve"> </w:t>
            </w:r>
            <w:r w:rsidRPr="00F33E88">
              <w:rPr>
                <w:rFonts w:ascii="Times New Roman" w:hAnsi="Times New Roman"/>
                <w:color w:val="231F20"/>
                <w:spacing w:val="-4"/>
                <w:sz w:val="22"/>
                <w:szCs w:val="22"/>
              </w:rPr>
              <w:t>Социальное</w:t>
            </w:r>
            <w:r w:rsidRPr="00F33E88">
              <w:rPr>
                <w:rFonts w:ascii="Times New Roman" w:hAnsi="Times New Roman"/>
                <w:color w:val="231F20"/>
                <w:spacing w:val="-19"/>
                <w:sz w:val="22"/>
                <w:szCs w:val="22"/>
              </w:rPr>
              <w:t xml:space="preserve"> </w:t>
            </w:r>
            <w:r w:rsidRPr="00F33E88">
              <w:rPr>
                <w:rFonts w:ascii="Times New Roman" w:hAnsi="Times New Roman"/>
                <w:color w:val="231F20"/>
                <w:spacing w:val="-4"/>
                <w:sz w:val="22"/>
                <w:szCs w:val="22"/>
              </w:rPr>
              <w:t>регулирование.</w:t>
            </w:r>
            <w:r w:rsidRPr="00F33E88">
              <w:rPr>
                <w:rFonts w:ascii="Times New Roman" w:hAnsi="Times New Roman"/>
                <w:color w:val="231F20"/>
                <w:spacing w:val="-19"/>
                <w:sz w:val="22"/>
                <w:szCs w:val="22"/>
              </w:rPr>
              <w:t xml:space="preserve"> </w:t>
            </w:r>
            <w:r w:rsidRPr="00F33E88">
              <w:rPr>
                <w:rFonts w:ascii="Times New Roman" w:hAnsi="Times New Roman"/>
                <w:color w:val="231F20"/>
                <w:spacing w:val="-4"/>
                <w:sz w:val="22"/>
                <w:szCs w:val="22"/>
              </w:rPr>
              <w:t>Общественные</w:t>
            </w:r>
            <w:r w:rsidRPr="00F33E88">
              <w:rPr>
                <w:rFonts w:ascii="Times New Roman" w:hAnsi="Times New Roman"/>
                <w:color w:val="231F20"/>
                <w:spacing w:val="-19"/>
                <w:sz w:val="22"/>
                <w:szCs w:val="22"/>
              </w:rPr>
              <w:t xml:space="preserve"> </w:t>
            </w:r>
            <w:r w:rsidRPr="00F33E88">
              <w:rPr>
                <w:rFonts w:ascii="Times New Roman" w:hAnsi="Times New Roman"/>
                <w:color w:val="231F20"/>
                <w:spacing w:val="-4"/>
                <w:sz w:val="22"/>
                <w:szCs w:val="22"/>
              </w:rPr>
              <w:t>блага</w:t>
            </w:r>
            <w:r w:rsidRPr="00F33E88">
              <w:rPr>
                <w:rFonts w:ascii="Times New Roman" w:hAnsi="Times New Roman"/>
                <w:color w:val="231F20"/>
                <w:spacing w:val="-19"/>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19"/>
                <w:sz w:val="22"/>
                <w:szCs w:val="22"/>
              </w:rPr>
              <w:t xml:space="preserve"> </w:t>
            </w:r>
            <w:r w:rsidRPr="00F33E88">
              <w:rPr>
                <w:rFonts w:ascii="Times New Roman" w:hAnsi="Times New Roman"/>
                <w:color w:val="231F20"/>
                <w:spacing w:val="-4"/>
                <w:sz w:val="22"/>
                <w:szCs w:val="22"/>
              </w:rPr>
              <w:t>спрос</w:t>
            </w:r>
            <w:r w:rsidRPr="00F33E88">
              <w:rPr>
                <w:rFonts w:ascii="Times New Roman" w:hAnsi="Times New Roman"/>
                <w:color w:val="231F20"/>
                <w:spacing w:val="-19"/>
                <w:sz w:val="22"/>
                <w:szCs w:val="22"/>
              </w:rPr>
              <w:t xml:space="preserve"> </w:t>
            </w:r>
            <w:r w:rsidRPr="00F33E88">
              <w:rPr>
                <w:rFonts w:ascii="Times New Roman" w:hAnsi="Times New Roman"/>
                <w:color w:val="231F20"/>
                <w:sz w:val="22"/>
                <w:szCs w:val="22"/>
              </w:rPr>
              <w:t>на</w:t>
            </w:r>
            <w:r w:rsidRPr="00F33E88">
              <w:rPr>
                <w:rFonts w:ascii="Times New Roman" w:hAnsi="Times New Roman"/>
                <w:color w:val="231F20"/>
                <w:spacing w:val="-19"/>
                <w:sz w:val="22"/>
                <w:szCs w:val="22"/>
              </w:rPr>
              <w:t xml:space="preserve"> </w:t>
            </w:r>
            <w:r w:rsidRPr="00F33E88">
              <w:rPr>
                <w:rFonts w:ascii="Times New Roman" w:hAnsi="Times New Roman"/>
                <w:color w:val="231F20"/>
                <w:spacing w:val="-4"/>
                <w:sz w:val="22"/>
                <w:szCs w:val="22"/>
              </w:rPr>
              <w:t>них.</w:t>
            </w:r>
          </w:p>
        </w:tc>
      </w:tr>
      <w:tr w:rsidR="00340BB6" w:rsidRPr="00F33E88" w:rsidTr="00CC7CD6">
        <w:trPr>
          <w:trHeight w:val="417"/>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21.</w:t>
            </w:r>
          </w:p>
          <w:p w:rsidR="00340BB6" w:rsidRPr="00F33E88" w:rsidRDefault="00340BB6" w:rsidP="00CC7CD6">
            <w:pPr>
              <w:pStyle w:val="Default"/>
              <w:snapToGrid w:val="0"/>
              <w:jc w:val="both"/>
              <w:rPr>
                <w:sz w:val="22"/>
                <w:szCs w:val="22"/>
              </w:rPr>
            </w:pPr>
            <w:r w:rsidRPr="00F33E88">
              <w:rPr>
                <w:sz w:val="22"/>
                <w:szCs w:val="22"/>
              </w:rPr>
              <w:t>Налоги и налогообложение.</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1"/>
              <w:jc w:val="both"/>
              <w:rPr>
                <w:rFonts w:ascii="Times New Roman" w:hAnsi="Times New Roman"/>
                <w:sz w:val="22"/>
                <w:szCs w:val="22"/>
              </w:rPr>
            </w:pPr>
            <w:r w:rsidRPr="00F33E88">
              <w:rPr>
                <w:rFonts w:ascii="Times New Roman" w:hAnsi="Times New Roman"/>
                <w:color w:val="231F20"/>
                <w:sz w:val="22"/>
                <w:szCs w:val="22"/>
              </w:rPr>
              <w:t>Система налогообложения. Принципы и методы построения налоговой</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системы. Понятие</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налогов.</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Виды</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налогов.</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Элементы</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налога</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способы</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его</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взимания.</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Система и функции налоговых</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органов.</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22.</w:t>
            </w:r>
          </w:p>
          <w:p w:rsidR="00340BB6" w:rsidRPr="00F33E88" w:rsidRDefault="00340BB6" w:rsidP="00CC7CD6">
            <w:pPr>
              <w:pStyle w:val="Default"/>
              <w:snapToGrid w:val="0"/>
              <w:jc w:val="both"/>
              <w:rPr>
                <w:sz w:val="22"/>
                <w:szCs w:val="22"/>
              </w:rPr>
            </w:pPr>
            <w:r w:rsidRPr="00F33E88">
              <w:rPr>
                <w:sz w:val="22"/>
                <w:szCs w:val="22"/>
              </w:rPr>
              <w:t>Государственный бюджет.</w:t>
            </w:r>
          </w:p>
          <w:p w:rsidR="00340BB6" w:rsidRPr="00F33E88" w:rsidRDefault="00340BB6" w:rsidP="00CC7CD6">
            <w:pPr>
              <w:pStyle w:val="Default"/>
              <w:snapToGrid w:val="0"/>
              <w:jc w:val="both"/>
              <w:rPr>
                <w:sz w:val="22"/>
                <w:szCs w:val="22"/>
              </w:rPr>
            </w:pPr>
            <w:r w:rsidRPr="00F33E88">
              <w:rPr>
                <w:sz w:val="22"/>
                <w:szCs w:val="22"/>
              </w:rPr>
              <w:t>Дефицит и профицит бюджета.</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17"/>
              <w:jc w:val="both"/>
              <w:rPr>
                <w:rFonts w:ascii="Times New Roman" w:hAnsi="Times New Roman"/>
                <w:sz w:val="22"/>
                <w:szCs w:val="22"/>
              </w:rPr>
            </w:pPr>
            <w:r w:rsidRPr="00F33E88">
              <w:rPr>
                <w:rFonts w:ascii="Times New Roman" w:hAnsi="Times New Roman"/>
                <w:color w:val="231F20"/>
                <w:sz w:val="22"/>
                <w:szCs w:val="22"/>
              </w:rPr>
              <w:t>Понятие</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государственного</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бюджета.</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Основные</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статьи</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доходов</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государственного бюджета.</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Структура</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бюджетных</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расходов.</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Дефицит</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профицит</w:t>
            </w:r>
            <w:r w:rsidRPr="00F33E88">
              <w:rPr>
                <w:rFonts w:ascii="Times New Roman" w:hAnsi="Times New Roman"/>
                <w:color w:val="231F20"/>
                <w:spacing w:val="-9"/>
                <w:sz w:val="22"/>
                <w:szCs w:val="22"/>
              </w:rPr>
              <w:t xml:space="preserve"> </w:t>
            </w:r>
            <w:r w:rsidRPr="00F33E88">
              <w:rPr>
                <w:rFonts w:ascii="Times New Roman" w:hAnsi="Times New Roman"/>
                <w:color w:val="231F20"/>
                <w:sz w:val="22"/>
                <w:szCs w:val="22"/>
              </w:rPr>
              <w:t xml:space="preserve">государственного </w:t>
            </w:r>
            <w:r w:rsidRPr="00F33E88">
              <w:rPr>
                <w:rFonts w:ascii="Times New Roman" w:hAnsi="Times New Roman"/>
                <w:color w:val="231F20"/>
                <w:spacing w:val="2"/>
                <w:sz w:val="22"/>
                <w:szCs w:val="22"/>
              </w:rPr>
              <w:t xml:space="preserve">бюджета. Роль государства </w:t>
            </w:r>
            <w:r w:rsidRPr="00F33E88">
              <w:rPr>
                <w:rFonts w:ascii="Times New Roman" w:hAnsi="Times New Roman"/>
                <w:color w:val="231F20"/>
                <w:sz w:val="22"/>
                <w:szCs w:val="22"/>
              </w:rPr>
              <w:t xml:space="preserve">в </w:t>
            </w:r>
            <w:r w:rsidRPr="00F33E88">
              <w:rPr>
                <w:rFonts w:ascii="Times New Roman" w:hAnsi="Times New Roman"/>
                <w:color w:val="231F20"/>
                <w:spacing w:val="2"/>
                <w:sz w:val="22"/>
                <w:szCs w:val="22"/>
              </w:rPr>
              <w:t xml:space="preserve">кругообороте доходов </w:t>
            </w:r>
            <w:r w:rsidRPr="00F33E88">
              <w:rPr>
                <w:rFonts w:ascii="Times New Roman" w:hAnsi="Times New Roman"/>
                <w:color w:val="231F20"/>
                <w:sz w:val="22"/>
                <w:szCs w:val="22"/>
              </w:rPr>
              <w:t xml:space="preserve">и </w:t>
            </w:r>
            <w:r w:rsidRPr="00F33E88">
              <w:rPr>
                <w:rFonts w:ascii="Times New Roman" w:hAnsi="Times New Roman"/>
                <w:color w:val="231F20"/>
                <w:spacing w:val="2"/>
                <w:sz w:val="22"/>
                <w:szCs w:val="22"/>
              </w:rPr>
              <w:t xml:space="preserve">расходов. </w:t>
            </w:r>
            <w:r w:rsidRPr="00F33E88">
              <w:rPr>
                <w:rFonts w:ascii="Times New Roman" w:hAnsi="Times New Roman"/>
                <w:color w:val="231F20"/>
                <w:spacing w:val="3"/>
                <w:sz w:val="22"/>
                <w:szCs w:val="22"/>
              </w:rPr>
              <w:t xml:space="preserve">Государственный </w:t>
            </w:r>
            <w:r w:rsidRPr="00F33E88">
              <w:rPr>
                <w:rFonts w:ascii="Times New Roman" w:hAnsi="Times New Roman"/>
                <w:color w:val="231F20"/>
                <w:sz w:val="22"/>
                <w:szCs w:val="22"/>
              </w:rPr>
              <w:t>долг и его</w:t>
            </w:r>
            <w:r w:rsidRPr="00F33E88">
              <w:rPr>
                <w:rFonts w:ascii="Times New Roman" w:hAnsi="Times New Roman"/>
                <w:color w:val="231F20"/>
                <w:spacing w:val="12"/>
                <w:sz w:val="22"/>
                <w:szCs w:val="22"/>
              </w:rPr>
              <w:t xml:space="preserve"> </w:t>
            </w:r>
            <w:r w:rsidRPr="00F33E88">
              <w:rPr>
                <w:rFonts w:ascii="Times New Roman" w:hAnsi="Times New Roman"/>
                <w:color w:val="231F20"/>
                <w:sz w:val="22"/>
                <w:szCs w:val="22"/>
              </w:rPr>
              <w:t>структура.</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lastRenderedPageBreak/>
              <w:t>Тема 23.</w:t>
            </w:r>
          </w:p>
          <w:p w:rsidR="00340BB6" w:rsidRPr="00F33E88" w:rsidRDefault="00340BB6" w:rsidP="00CC7CD6">
            <w:pPr>
              <w:pStyle w:val="Default"/>
              <w:snapToGrid w:val="0"/>
              <w:jc w:val="both"/>
              <w:rPr>
                <w:sz w:val="22"/>
                <w:szCs w:val="22"/>
              </w:rPr>
            </w:pPr>
            <w:r w:rsidRPr="00F33E88">
              <w:rPr>
                <w:sz w:val="22"/>
                <w:szCs w:val="22"/>
              </w:rPr>
              <w:t>Показатели экономического роста.</w:t>
            </w:r>
          </w:p>
          <w:p w:rsidR="00340BB6" w:rsidRPr="00F33E88" w:rsidRDefault="00340BB6" w:rsidP="00CC7CD6">
            <w:pPr>
              <w:pStyle w:val="Default"/>
              <w:snapToGrid w:val="0"/>
              <w:jc w:val="both"/>
              <w:rPr>
                <w:sz w:val="22"/>
                <w:szCs w:val="22"/>
              </w:rPr>
            </w:pPr>
            <w:r w:rsidRPr="00F33E88">
              <w:rPr>
                <w:sz w:val="22"/>
                <w:szCs w:val="22"/>
              </w:rPr>
              <w:t>Экономические циклы.</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1"/>
              <w:jc w:val="both"/>
              <w:rPr>
                <w:rFonts w:ascii="Times New Roman" w:hAnsi="Times New Roman"/>
                <w:sz w:val="22"/>
                <w:szCs w:val="22"/>
              </w:rPr>
            </w:pPr>
            <w:r w:rsidRPr="00F33E88">
              <w:rPr>
                <w:rFonts w:ascii="Times New Roman" w:hAnsi="Times New Roman"/>
                <w:color w:val="231F20"/>
                <w:sz w:val="22"/>
                <w:szCs w:val="22"/>
              </w:rPr>
              <w:t>Понятие</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валового</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внутреннего</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продукта</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(ВВП).</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Цели</w:t>
            </w:r>
            <w:r w:rsidRPr="00F33E88">
              <w:rPr>
                <w:rFonts w:ascii="Times New Roman" w:hAnsi="Times New Roman"/>
                <w:color w:val="231F20"/>
                <w:spacing w:val="-34"/>
                <w:sz w:val="22"/>
                <w:szCs w:val="22"/>
              </w:rPr>
              <w:t xml:space="preserve"> </w:t>
            </w:r>
            <w:r w:rsidRPr="00F33E88">
              <w:rPr>
                <w:rFonts w:ascii="Times New Roman" w:hAnsi="Times New Roman"/>
                <w:color w:val="231F20"/>
                <w:sz w:val="22"/>
                <w:szCs w:val="22"/>
              </w:rPr>
              <w:t>национального</w:t>
            </w:r>
            <w:r w:rsidRPr="00F33E88">
              <w:rPr>
                <w:rFonts w:ascii="Times New Roman" w:hAnsi="Times New Roman"/>
                <w:color w:val="231F20"/>
                <w:spacing w:val="-34"/>
                <w:sz w:val="22"/>
                <w:szCs w:val="22"/>
              </w:rPr>
              <w:t xml:space="preserve"> </w:t>
            </w:r>
            <w:r w:rsidRPr="00F33E88">
              <w:rPr>
                <w:rFonts w:ascii="Times New Roman" w:hAnsi="Times New Roman"/>
                <w:color w:val="231F20"/>
                <w:spacing w:val="-2"/>
                <w:sz w:val="22"/>
                <w:szCs w:val="22"/>
              </w:rPr>
              <w:t xml:space="preserve">производства </w:t>
            </w:r>
            <w:r w:rsidRPr="00F33E88">
              <w:rPr>
                <w:rFonts w:ascii="Times New Roman" w:hAnsi="Times New Roman"/>
                <w:color w:val="231F20"/>
                <w:sz w:val="22"/>
                <w:szCs w:val="22"/>
              </w:rPr>
              <w:t>и</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состав</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ВВП.</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Методы</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расчета</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ВВП.</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Метод</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потока</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расходов.</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Метод</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потока</w:t>
            </w:r>
            <w:r w:rsidRPr="00F33E88">
              <w:rPr>
                <w:rFonts w:ascii="Times New Roman" w:hAnsi="Times New Roman"/>
                <w:color w:val="231F20"/>
                <w:spacing w:val="-15"/>
                <w:sz w:val="22"/>
                <w:szCs w:val="22"/>
              </w:rPr>
              <w:t xml:space="preserve"> </w:t>
            </w:r>
            <w:r w:rsidRPr="00F33E88">
              <w:rPr>
                <w:rFonts w:ascii="Times New Roman" w:hAnsi="Times New Roman"/>
                <w:color w:val="231F20"/>
                <w:sz w:val="22"/>
                <w:szCs w:val="22"/>
              </w:rPr>
              <w:t>доходов. Метод</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добавленной</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стоимости.</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Неравенство</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доходов</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его</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измерение.</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Номинальный и</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реальный</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ВВП.</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Экономический</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цикл.</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Основные</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факторы</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экономического</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роста.</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24.</w:t>
            </w:r>
          </w:p>
          <w:p w:rsidR="00340BB6" w:rsidRPr="00F33E88" w:rsidRDefault="00340BB6" w:rsidP="00CC7CD6">
            <w:pPr>
              <w:pStyle w:val="Default"/>
              <w:snapToGrid w:val="0"/>
              <w:jc w:val="both"/>
              <w:rPr>
                <w:sz w:val="22"/>
                <w:szCs w:val="22"/>
              </w:rPr>
            </w:pPr>
            <w:r w:rsidRPr="00F33E88">
              <w:rPr>
                <w:sz w:val="22"/>
                <w:szCs w:val="22"/>
              </w:rPr>
              <w:t>Основы денежно-кредитной политики государства.</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1212"/>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16"/>
              <w:jc w:val="both"/>
              <w:rPr>
                <w:rFonts w:ascii="Times New Roman" w:hAnsi="Times New Roman"/>
                <w:sz w:val="22"/>
                <w:szCs w:val="22"/>
              </w:rPr>
            </w:pPr>
            <w:r w:rsidRPr="00F33E88">
              <w:rPr>
                <w:rFonts w:ascii="Times New Roman" w:hAnsi="Times New Roman"/>
                <w:color w:val="231F20"/>
                <w:spacing w:val="-3"/>
                <w:sz w:val="22"/>
                <w:szCs w:val="22"/>
              </w:rPr>
              <w:t>Понятие</w:t>
            </w:r>
            <w:r w:rsidRPr="00F33E88">
              <w:rPr>
                <w:rFonts w:ascii="Times New Roman" w:hAnsi="Times New Roman"/>
                <w:color w:val="231F20"/>
                <w:spacing w:val="-23"/>
                <w:sz w:val="22"/>
                <w:szCs w:val="22"/>
              </w:rPr>
              <w:t xml:space="preserve"> </w:t>
            </w:r>
            <w:r w:rsidRPr="00F33E88">
              <w:rPr>
                <w:rFonts w:ascii="Times New Roman" w:hAnsi="Times New Roman"/>
                <w:color w:val="231F20"/>
                <w:spacing w:val="-3"/>
                <w:sz w:val="22"/>
                <w:szCs w:val="22"/>
              </w:rPr>
              <w:t>денежно-кредитной</w:t>
            </w:r>
            <w:r w:rsidRPr="00F33E88">
              <w:rPr>
                <w:rFonts w:ascii="Times New Roman" w:hAnsi="Times New Roman"/>
                <w:color w:val="231F20"/>
                <w:spacing w:val="-23"/>
                <w:sz w:val="22"/>
                <w:szCs w:val="22"/>
              </w:rPr>
              <w:t xml:space="preserve"> </w:t>
            </w:r>
            <w:r w:rsidRPr="00F33E88">
              <w:rPr>
                <w:rFonts w:ascii="Times New Roman" w:hAnsi="Times New Roman"/>
                <w:color w:val="231F20"/>
                <w:spacing w:val="-3"/>
                <w:sz w:val="22"/>
                <w:szCs w:val="22"/>
              </w:rPr>
              <w:t>политики.</w:t>
            </w:r>
            <w:r w:rsidRPr="00F33E88">
              <w:rPr>
                <w:rFonts w:ascii="Times New Roman" w:hAnsi="Times New Roman"/>
                <w:color w:val="231F20"/>
                <w:spacing w:val="-23"/>
                <w:sz w:val="22"/>
                <w:szCs w:val="22"/>
              </w:rPr>
              <w:t xml:space="preserve"> </w:t>
            </w:r>
            <w:r w:rsidRPr="00F33E88">
              <w:rPr>
                <w:rFonts w:ascii="Times New Roman" w:hAnsi="Times New Roman"/>
                <w:color w:val="231F20"/>
                <w:spacing w:val="-3"/>
                <w:sz w:val="22"/>
                <w:szCs w:val="22"/>
              </w:rPr>
              <w:t>Цели</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23"/>
                <w:sz w:val="22"/>
                <w:szCs w:val="22"/>
              </w:rPr>
              <w:t xml:space="preserve"> </w:t>
            </w:r>
            <w:r w:rsidRPr="00F33E88">
              <w:rPr>
                <w:rFonts w:ascii="Times New Roman" w:hAnsi="Times New Roman"/>
                <w:color w:val="231F20"/>
                <w:spacing w:val="-3"/>
                <w:sz w:val="22"/>
                <w:szCs w:val="22"/>
              </w:rPr>
              <w:t>задачи</w:t>
            </w:r>
            <w:r w:rsidRPr="00F33E88">
              <w:rPr>
                <w:rFonts w:ascii="Times New Roman" w:hAnsi="Times New Roman"/>
                <w:color w:val="231F20"/>
                <w:spacing w:val="-23"/>
                <w:sz w:val="22"/>
                <w:szCs w:val="22"/>
              </w:rPr>
              <w:t xml:space="preserve"> </w:t>
            </w:r>
            <w:r w:rsidRPr="00F33E88">
              <w:rPr>
                <w:rFonts w:ascii="Times New Roman" w:hAnsi="Times New Roman"/>
                <w:color w:val="231F20"/>
                <w:spacing w:val="-3"/>
                <w:sz w:val="22"/>
                <w:szCs w:val="22"/>
              </w:rPr>
              <w:t>денежно-кредитной</w:t>
            </w:r>
            <w:r w:rsidRPr="00F33E88">
              <w:rPr>
                <w:rFonts w:ascii="Times New Roman" w:hAnsi="Times New Roman"/>
                <w:color w:val="231F20"/>
                <w:spacing w:val="-23"/>
                <w:sz w:val="22"/>
                <w:szCs w:val="22"/>
              </w:rPr>
              <w:t xml:space="preserve"> </w:t>
            </w:r>
            <w:r w:rsidRPr="00F33E88">
              <w:rPr>
                <w:rFonts w:ascii="Times New Roman" w:hAnsi="Times New Roman"/>
                <w:color w:val="231F20"/>
                <w:spacing w:val="-3"/>
                <w:sz w:val="22"/>
                <w:szCs w:val="22"/>
              </w:rPr>
              <w:t>полити</w:t>
            </w:r>
            <w:r w:rsidRPr="00F33E88">
              <w:rPr>
                <w:rFonts w:ascii="Times New Roman" w:hAnsi="Times New Roman"/>
                <w:color w:val="231F20"/>
                <w:sz w:val="22"/>
                <w:szCs w:val="22"/>
              </w:rPr>
              <w:t>ки.</w:t>
            </w:r>
            <w:r w:rsidRPr="00F33E88">
              <w:rPr>
                <w:rFonts w:ascii="Times New Roman" w:hAnsi="Times New Roman"/>
                <w:color w:val="231F20"/>
                <w:spacing w:val="-25"/>
                <w:sz w:val="22"/>
                <w:szCs w:val="22"/>
              </w:rPr>
              <w:t xml:space="preserve"> </w:t>
            </w:r>
            <w:r w:rsidRPr="00F33E88">
              <w:rPr>
                <w:rFonts w:ascii="Times New Roman" w:hAnsi="Times New Roman"/>
                <w:color w:val="231F20"/>
                <w:spacing w:val="-3"/>
                <w:sz w:val="22"/>
                <w:szCs w:val="22"/>
              </w:rPr>
              <w:t>Инструменты</w:t>
            </w:r>
            <w:r w:rsidRPr="00F33E88">
              <w:rPr>
                <w:rFonts w:ascii="Times New Roman" w:hAnsi="Times New Roman"/>
                <w:color w:val="231F20"/>
                <w:spacing w:val="-25"/>
                <w:sz w:val="22"/>
                <w:szCs w:val="22"/>
              </w:rPr>
              <w:t xml:space="preserve"> </w:t>
            </w:r>
            <w:r w:rsidRPr="00F33E88">
              <w:rPr>
                <w:rFonts w:ascii="Times New Roman" w:hAnsi="Times New Roman"/>
                <w:color w:val="231F20"/>
                <w:spacing w:val="-3"/>
                <w:sz w:val="22"/>
                <w:szCs w:val="22"/>
              </w:rPr>
              <w:t>денежно-кредитной</w:t>
            </w:r>
            <w:r w:rsidRPr="00F33E88">
              <w:rPr>
                <w:rFonts w:ascii="Times New Roman" w:hAnsi="Times New Roman"/>
                <w:color w:val="231F20"/>
                <w:spacing w:val="-25"/>
                <w:sz w:val="22"/>
                <w:szCs w:val="22"/>
              </w:rPr>
              <w:t xml:space="preserve"> </w:t>
            </w:r>
            <w:r w:rsidRPr="00F33E88">
              <w:rPr>
                <w:rFonts w:ascii="Times New Roman" w:hAnsi="Times New Roman"/>
                <w:color w:val="231F20"/>
                <w:spacing w:val="-3"/>
                <w:sz w:val="22"/>
                <w:szCs w:val="22"/>
              </w:rPr>
              <w:t>политики.</w:t>
            </w:r>
            <w:r w:rsidRPr="00F33E88">
              <w:rPr>
                <w:rFonts w:ascii="Times New Roman" w:hAnsi="Times New Roman"/>
                <w:color w:val="231F20"/>
                <w:spacing w:val="-25"/>
                <w:sz w:val="22"/>
                <w:szCs w:val="22"/>
              </w:rPr>
              <w:t xml:space="preserve"> </w:t>
            </w:r>
            <w:r w:rsidRPr="00F33E88">
              <w:rPr>
                <w:rFonts w:ascii="Times New Roman" w:hAnsi="Times New Roman"/>
                <w:color w:val="231F20"/>
                <w:spacing w:val="-3"/>
                <w:sz w:val="22"/>
                <w:szCs w:val="22"/>
              </w:rPr>
              <w:t>Операции</w:t>
            </w:r>
            <w:r w:rsidRPr="00F33E88">
              <w:rPr>
                <w:rFonts w:ascii="Times New Roman" w:hAnsi="Times New Roman"/>
                <w:color w:val="231F20"/>
                <w:spacing w:val="-25"/>
                <w:sz w:val="22"/>
                <w:szCs w:val="22"/>
              </w:rPr>
              <w:t xml:space="preserve"> </w:t>
            </w:r>
            <w:r w:rsidRPr="00F33E88">
              <w:rPr>
                <w:rFonts w:ascii="Times New Roman" w:hAnsi="Times New Roman"/>
                <w:color w:val="231F20"/>
                <w:sz w:val="22"/>
                <w:szCs w:val="22"/>
              </w:rPr>
              <w:t>на</w:t>
            </w:r>
            <w:r w:rsidRPr="00F33E88">
              <w:rPr>
                <w:rFonts w:ascii="Times New Roman" w:hAnsi="Times New Roman"/>
                <w:color w:val="231F20"/>
                <w:spacing w:val="-25"/>
                <w:sz w:val="22"/>
                <w:szCs w:val="22"/>
              </w:rPr>
              <w:t xml:space="preserve"> </w:t>
            </w:r>
            <w:r w:rsidRPr="00F33E88">
              <w:rPr>
                <w:rFonts w:ascii="Times New Roman" w:hAnsi="Times New Roman"/>
                <w:color w:val="231F20"/>
                <w:spacing w:val="-3"/>
                <w:sz w:val="22"/>
                <w:szCs w:val="22"/>
              </w:rPr>
              <w:t>открытом</w:t>
            </w:r>
            <w:r w:rsidRPr="00F33E88">
              <w:rPr>
                <w:rFonts w:ascii="Times New Roman" w:hAnsi="Times New Roman"/>
                <w:color w:val="231F20"/>
                <w:spacing w:val="-25"/>
                <w:sz w:val="22"/>
                <w:szCs w:val="22"/>
              </w:rPr>
              <w:t xml:space="preserve"> </w:t>
            </w:r>
            <w:r w:rsidRPr="00F33E88">
              <w:rPr>
                <w:rFonts w:ascii="Times New Roman" w:hAnsi="Times New Roman"/>
                <w:color w:val="231F20"/>
                <w:spacing w:val="-3"/>
                <w:sz w:val="22"/>
                <w:szCs w:val="22"/>
              </w:rPr>
              <w:t>рынке.</w:t>
            </w:r>
            <w:r w:rsidRPr="00F33E88">
              <w:rPr>
                <w:rFonts w:ascii="Times New Roman" w:hAnsi="Times New Roman"/>
                <w:color w:val="231F20"/>
                <w:spacing w:val="-25"/>
                <w:sz w:val="22"/>
                <w:szCs w:val="22"/>
              </w:rPr>
              <w:t xml:space="preserve"> </w:t>
            </w:r>
            <w:r w:rsidRPr="00F33E88">
              <w:rPr>
                <w:rFonts w:ascii="Times New Roman" w:hAnsi="Times New Roman"/>
                <w:color w:val="231F20"/>
                <w:spacing w:val="-3"/>
                <w:sz w:val="22"/>
                <w:szCs w:val="22"/>
              </w:rPr>
              <w:t>Поли</w:t>
            </w:r>
            <w:r w:rsidRPr="00F33E88">
              <w:rPr>
                <w:rFonts w:ascii="Times New Roman" w:hAnsi="Times New Roman"/>
                <w:color w:val="231F20"/>
                <w:sz w:val="22"/>
                <w:szCs w:val="22"/>
              </w:rPr>
              <w:t>тика</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изменения</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учетной</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ставки.</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Нормы</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обязательных</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резервов.</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Политика</w:t>
            </w:r>
            <w:r w:rsidRPr="00F33E88">
              <w:rPr>
                <w:rFonts w:ascii="Times New Roman" w:hAnsi="Times New Roman"/>
                <w:color w:val="231F20"/>
                <w:spacing w:val="-23"/>
                <w:sz w:val="22"/>
                <w:szCs w:val="22"/>
              </w:rPr>
              <w:t xml:space="preserve"> </w:t>
            </w:r>
            <w:r w:rsidRPr="00F33E88">
              <w:rPr>
                <w:rFonts w:ascii="Times New Roman" w:hAnsi="Times New Roman"/>
                <w:color w:val="231F20"/>
                <w:sz w:val="22"/>
                <w:szCs w:val="22"/>
              </w:rPr>
              <w:t>«дорогих» и</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«дешевых»</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денег.</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Эффективность</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границы</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денежно-кредитного</w:t>
            </w:r>
            <w:r w:rsidRPr="00F33E88">
              <w:rPr>
                <w:rFonts w:ascii="Times New Roman" w:hAnsi="Times New Roman"/>
                <w:color w:val="231F20"/>
                <w:spacing w:val="-24"/>
                <w:sz w:val="22"/>
                <w:szCs w:val="22"/>
              </w:rPr>
              <w:t xml:space="preserve"> </w:t>
            </w:r>
            <w:r w:rsidRPr="00F33E88">
              <w:rPr>
                <w:rFonts w:ascii="Times New Roman" w:hAnsi="Times New Roman"/>
                <w:color w:val="231F20"/>
                <w:sz w:val="22"/>
                <w:szCs w:val="22"/>
              </w:rPr>
              <w:t>регулирования.</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25.</w:t>
            </w:r>
          </w:p>
          <w:p w:rsidR="00340BB6" w:rsidRPr="00F33E88" w:rsidRDefault="00340BB6" w:rsidP="00CC7CD6">
            <w:pPr>
              <w:pStyle w:val="Default"/>
              <w:snapToGrid w:val="0"/>
              <w:jc w:val="both"/>
              <w:rPr>
                <w:sz w:val="22"/>
                <w:szCs w:val="22"/>
              </w:rPr>
            </w:pPr>
            <w:r w:rsidRPr="00F33E88">
              <w:rPr>
                <w:sz w:val="22"/>
                <w:szCs w:val="22"/>
              </w:rPr>
              <w:t>Международная торговля — индикатор интеграции национальных экономика.</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color w:val="231F20"/>
                <w:sz w:val="22"/>
                <w:szCs w:val="22"/>
              </w:rPr>
              <w:t>Международная торговля и мировой рынок. Международное разделение труда. Элементы</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теории</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сравнительных</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преимуществ.</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Международная</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торговая</w:t>
            </w:r>
            <w:r w:rsidRPr="00F33E88">
              <w:rPr>
                <w:rFonts w:ascii="Times New Roman" w:hAnsi="Times New Roman"/>
                <w:color w:val="231F20"/>
                <w:spacing w:val="-30"/>
                <w:sz w:val="22"/>
                <w:szCs w:val="22"/>
              </w:rPr>
              <w:t xml:space="preserve"> </w:t>
            </w:r>
            <w:r w:rsidRPr="00F33E88">
              <w:rPr>
                <w:rFonts w:ascii="Times New Roman" w:hAnsi="Times New Roman"/>
                <w:color w:val="231F20"/>
                <w:sz w:val="22"/>
                <w:szCs w:val="22"/>
              </w:rPr>
              <w:t xml:space="preserve">политика. </w:t>
            </w:r>
            <w:r w:rsidRPr="00F33E88">
              <w:rPr>
                <w:rFonts w:ascii="Times New Roman" w:hAnsi="Times New Roman"/>
                <w:color w:val="231F20"/>
                <w:spacing w:val="5"/>
                <w:sz w:val="22"/>
                <w:szCs w:val="22"/>
              </w:rPr>
              <w:t xml:space="preserve">Протекционизм </w:t>
            </w:r>
            <w:r w:rsidRPr="00F33E88">
              <w:rPr>
                <w:rFonts w:ascii="Times New Roman" w:hAnsi="Times New Roman"/>
                <w:color w:val="231F20"/>
                <w:sz w:val="22"/>
                <w:szCs w:val="22"/>
              </w:rPr>
              <w:t xml:space="preserve">в </w:t>
            </w:r>
            <w:r w:rsidRPr="00F33E88">
              <w:rPr>
                <w:rFonts w:ascii="Times New Roman" w:hAnsi="Times New Roman"/>
                <w:color w:val="231F20"/>
                <w:spacing w:val="5"/>
                <w:sz w:val="22"/>
                <w:szCs w:val="22"/>
              </w:rPr>
              <w:t xml:space="preserve">международной торговой политике. Причины ограничений </w:t>
            </w:r>
            <w:r w:rsidRPr="00F33E88">
              <w:rPr>
                <w:rFonts w:ascii="Times New Roman" w:hAnsi="Times New Roman"/>
                <w:color w:val="231F20"/>
                <w:sz w:val="22"/>
                <w:szCs w:val="22"/>
              </w:rPr>
              <w:t>в международной торговле. Фритредерство. Таможенная пошлина. Государственная политика в области международной</w:t>
            </w:r>
            <w:r w:rsidRPr="00F33E88">
              <w:rPr>
                <w:rFonts w:ascii="Times New Roman" w:hAnsi="Times New Roman"/>
                <w:color w:val="231F20"/>
                <w:spacing w:val="-45"/>
                <w:sz w:val="22"/>
                <w:szCs w:val="22"/>
              </w:rPr>
              <w:t xml:space="preserve"> </w:t>
            </w:r>
            <w:r w:rsidRPr="00F33E88">
              <w:rPr>
                <w:rFonts w:ascii="Times New Roman" w:hAnsi="Times New Roman"/>
                <w:color w:val="231F20"/>
                <w:sz w:val="22"/>
                <w:szCs w:val="22"/>
              </w:rPr>
              <w:t>торговли.</w:t>
            </w: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26.</w:t>
            </w:r>
          </w:p>
          <w:p w:rsidR="00340BB6" w:rsidRPr="00F33E88" w:rsidRDefault="00340BB6" w:rsidP="00CC7CD6">
            <w:pPr>
              <w:pStyle w:val="Default"/>
              <w:snapToGrid w:val="0"/>
              <w:jc w:val="both"/>
              <w:rPr>
                <w:sz w:val="22"/>
                <w:szCs w:val="22"/>
              </w:rPr>
            </w:pPr>
            <w:r w:rsidRPr="00F33E88">
              <w:rPr>
                <w:sz w:val="22"/>
                <w:szCs w:val="22"/>
              </w:rPr>
              <w:t>Валюта. Обменный курс валют.</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19"/>
              <w:jc w:val="both"/>
              <w:rPr>
                <w:rFonts w:ascii="Times New Roman" w:hAnsi="Times New Roman"/>
                <w:sz w:val="22"/>
                <w:szCs w:val="22"/>
              </w:rPr>
            </w:pPr>
            <w:r w:rsidRPr="00F33E88">
              <w:rPr>
                <w:rFonts w:ascii="Times New Roman" w:hAnsi="Times New Roman"/>
                <w:color w:val="231F20"/>
                <w:sz w:val="22"/>
                <w:szCs w:val="22"/>
              </w:rPr>
              <w:t>Понятие валюты. Валютный курс и его характеристики. Спот-курс. Форвардный курс.</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Конвертируемость</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валюты.</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Динамика</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валютного</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курса.</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Факторы,</w:t>
            </w:r>
            <w:r w:rsidRPr="00F33E88">
              <w:rPr>
                <w:rFonts w:ascii="Times New Roman" w:hAnsi="Times New Roman"/>
                <w:color w:val="231F20"/>
                <w:spacing w:val="-16"/>
                <w:sz w:val="22"/>
                <w:szCs w:val="22"/>
              </w:rPr>
              <w:t xml:space="preserve"> </w:t>
            </w:r>
            <w:r w:rsidRPr="00F33E88">
              <w:rPr>
                <w:rFonts w:ascii="Times New Roman" w:hAnsi="Times New Roman"/>
                <w:color w:val="231F20"/>
                <w:sz w:val="22"/>
                <w:szCs w:val="22"/>
              </w:rPr>
              <w:t>определяющие</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валютные</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курсы:</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объем</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денежной</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массы,</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объем</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валового</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внутреннего</w:t>
            </w:r>
            <w:r w:rsidRPr="00F33E88">
              <w:rPr>
                <w:rFonts w:ascii="Times New Roman" w:hAnsi="Times New Roman"/>
                <w:color w:val="231F20"/>
                <w:spacing w:val="-35"/>
                <w:sz w:val="22"/>
                <w:szCs w:val="22"/>
              </w:rPr>
              <w:t xml:space="preserve"> </w:t>
            </w:r>
            <w:r w:rsidRPr="00F33E88">
              <w:rPr>
                <w:rFonts w:ascii="Times New Roman" w:hAnsi="Times New Roman"/>
                <w:color w:val="231F20"/>
                <w:sz w:val="22"/>
                <w:szCs w:val="22"/>
              </w:rPr>
              <w:t>продукта, паритет покупательной способности, колебания циклического характера,</w:t>
            </w:r>
            <w:r w:rsidRPr="00F33E88">
              <w:rPr>
                <w:rFonts w:ascii="Times New Roman" w:hAnsi="Times New Roman"/>
                <w:color w:val="231F20"/>
                <w:spacing w:val="-31"/>
                <w:sz w:val="22"/>
                <w:szCs w:val="22"/>
              </w:rPr>
              <w:t xml:space="preserve"> </w:t>
            </w:r>
            <w:r w:rsidRPr="00F33E88">
              <w:rPr>
                <w:rFonts w:ascii="Times New Roman" w:hAnsi="Times New Roman"/>
                <w:color w:val="231F20"/>
                <w:sz w:val="22"/>
                <w:szCs w:val="22"/>
              </w:rPr>
              <w:t>различия в процентных ставках и переливы капитала, ожидания относительно будущей динамики валютного</w:t>
            </w:r>
            <w:r w:rsidRPr="00F33E88">
              <w:rPr>
                <w:rFonts w:ascii="Times New Roman" w:hAnsi="Times New Roman"/>
                <w:color w:val="231F20"/>
                <w:spacing w:val="-26"/>
                <w:sz w:val="22"/>
                <w:szCs w:val="22"/>
              </w:rPr>
              <w:t xml:space="preserve"> </w:t>
            </w:r>
            <w:r w:rsidRPr="00F33E88">
              <w:rPr>
                <w:rFonts w:ascii="Times New Roman" w:hAnsi="Times New Roman"/>
                <w:color w:val="231F20"/>
                <w:sz w:val="22"/>
                <w:szCs w:val="22"/>
              </w:rPr>
              <w:t>курса.</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27.</w:t>
            </w:r>
          </w:p>
          <w:p w:rsidR="00340BB6" w:rsidRPr="00F33E88" w:rsidRDefault="00340BB6" w:rsidP="00CC7CD6">
            <w:pPr>
              <w:pStyle w:val="Default"/>
              <w:snapToGrid w:val="0"/>
              <w:jc w:val="both"/>
              <w:rPr>
                <w:sz w:val="22"/>
                <w:szCs w:val="22"/>
              </w:rPr>
            </w:pPr>
            <w:r w:rsidRPr="00F33E88">
              <w:rPr>
                <w:sz w:val="22"/>
                <w:szCs w:val="22"/>
              </w:rPr>
              <w:t>Глобализация мировой экономики.</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Основные моменты (для справки)</w:t>
            </w:r>
          </w:p>
        </w:tc>
      </w:tr>
      <w:tr w:rsidR="00340BB6" w:rsidRPr="00F33E88" w:rsidTr="00CC7CD6">
        <w:trPr>
          <w:trHeight w:val="601"/>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jc w:val="both"/>
              <w:rPr>
                <w:rFonts w:ascii="Times New Roman" w:hAnsi="Times New Roman"/>
                <w:sz w:val="22"/>
                <w:szCs w:val="22"/>
              </w:rPr>
            </w:pPr>
            <w:r w:rsidRPr="00F33E88">
              <w:rPr>
                <w:rFonts w:ascii="Times New Roman" w:hAnsi="Times New Roman"/>
                <w:color w:val="231F20"/>
                <w:sz w:val="22"/>
                <w:szCs w:val="22"/>
              </w:rPr>
              <w:t>Глобальные экономические проблемы.</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r w:rsidR="00340BB6" w:rsidRPr="00F33E88" w:rsidTr="00CC7CD6">
        <w:trPr>
          <w:trHeight w:val="601"/>
          <w:jc w:val="center"/>
        </w:trPr>
        <w:tc>
          <w:tcPr>
            <w:tcW w:w="1231" w:type="pct"/>
            <w:vMerge w:val="restart"/>
          </w:tcPr>
          <w:p w:rsidR="00340BB6" w:rsidRPr="00F33E88" w:rsidRDefault="00340BB6" w:rsidP="00CC7CD6">
            <w:pPr>
              <w:pStyle w:val="Default"/>
              <w:snapToGrid w:val="0"/>
              <w:jc w:val="both"/>
              <w:rPr>
                <w:b/>
                <w:sz w:val="22"/>
                <w:szCs w:val="22"/>
              </w:rPr>
            </w:pPr>
            <w:r w:rsidRPr="00F33E88">
              <w:rPr>
                <w:b/>
                <w:sz w:val="22"/>
                <w:szCs w:val="22"/>
              </w:rPr>
              <w:t>Тема 28.</w:t>
            </w:r>
          </w:p>
          <w:p w:rsidR="00340BB6" w:rsidRPr="00F33E88" w:rsidRDefault="00340BB6" w:rsidP="00CC7CD6">
            <w:pPr>
              <w:pStyle w:val="Default"/>
              <w:snapToGrid w:val="0"/>
              <w:jc w:val="both"/>
              <w:rPr>
                <w:sz w:val="22"/>
                <w:szCs w:val="22"/>
              </w:rPr>
            </w:pPr>
            <w:r w:rsidRPr="00F33E88">
              <w:rPr>
                <w:sz w:val="22"/>
                <w:szCs w:val="22"/>
              </w:rPr>
              <w:t>Особенности современной экономики России.</w:t>
            </w:r>
          </w:p>
        </w:tc>
        <w:tc>
          <w:tcPr>
            <w:tcW w:w="3769" w:type="pct"/>
          </w:tcPr>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r w:rsidRPr="00F33E88">
              <w:rPr>
                <w:rFonts w:ascii="Times New Roman" w:hAnsi="Times New Roman"/>
                <w:b/>
                <w:sz w:val="22"/>
                <w:szCs w:val="22"/>
              </w:rPr>
              <w:t>Содержание учебного материала</w:t>
            </w:r>
          </w:p>
        </w:tc>
      </w:tr>
      <w:tr w:rsidR="00340BB6" w:rsidRPr="00F33E88" w:rsidTr="00CC7CD6">
        <w:trPr>
          <w:trHeight w:val="1212"/>
          <w:jc w:val="center"/>
        </w:trPr>
        <w:tc>
          <w:tcPr>
            <w:tcW w:w="1231" w:type="pct"/>
            <w:vMerge/>
          </w:tcPr>
          <w:p w:rsidR="00340BB6" w:rsidRPr="00F33E88" w:rsidRDefault="00340BB6" w:rsidP="00CC7CD6">
            <w:pPr>
              <w:pStyle w:val="Default"/>
              <w:snapToGrid w:val="0"/>
              <w:jc w:val="both"/>
              <w:rPr>
                <w:sz w:val="22"/>
                <w:szCs w:val="22"/>
              </w:rPr>
            </w:pPr>
          </w:p>
        </w:tc>
        <w:tc>
          <w:tcPr>
            <w:tcW w:w="3769" w:type="pct"/>
          </w:tcPr>
          <w:p w:rsidR="00340BB6" w:rsidRPr="00F33E88" w:rsidRDefault="00340BB6" w:rsidP="00CC7CD6">
            <w:pPr>
              <w:pStyle w:val="a3"/>
              <w:adjustRightInd w:val="0"/>
              <w:snapToGrid w:val="0"/>
              <w:spacing w:line="240" w:lineRule="auto"/>
              <w:ind w:left="176" w:right="124"/>
              <w:jc w:val="both"/>
              <w:rPr>
                <w:rFonts w:ascii="Times New Roman" w:hAnsi="Times New Roman"/>
                <w:sz w:val="22"/>
                <w:szCs w:val="22"/>
              </w:rPr>
            </w:pPr>
            <w:r w:rsidRPr="00F33E88">
              <w:rPr>
                <w:rFonts w:ascii="Times New Roman" w:hAnsi="Times New Roman"/>
                <w:color w:val="231F20"/>
                <w:sz w:val="22"/>
                <w:szCs w:val="22"/>
              </w:rPr>
              <w:t>Экономические</w:t>
            </w:r>
            <w:r w:rsidRPr="00F33E88">
              <w:rPr>
                <w:rFonts w:ascii="Times New Roman" w:hAnsi="Times New Roman"/>
                <w:color w:val="231F20"/>
                <w:spacing w:val="-46"/>
                <w:sz w:val="22"/>
                <w:szCs w:val="22"/>
              </w:rPr>
              <w:t xml:space="preserve"> </w:t>
            </w:r>
            <w:r w:rsidRPr="00F33E88">
              <w:rPr>
                <w:rFonts w:ascii="Times New Roman" w:hAnsi="Times New Roman"/>
                <w:color w:val="231F20"/>
                <w:sz w:val="22"/>
                <w:szCs w:val="22"/>
              </w:rPr>
              <w:t>реформы</w:t>
            </w:r>
            <w:r w:rsidRPr="00F33E88">
              <w:rPr>
                <w:rFonts w:ascii="Times New Roman" w:hAnsi="Times New Roman"/>
                <w:color w:val="231F20"/>
                <w:spacing w:val="-46"/>
                <w:sz w:val="22"/>
                <w:szCs w:val="22"/>
              </w:rPr>
              <w:t xml:space="preserve"> </w:t>
            </w:r>
            <w:r w:rsidRPr="00F33E88">
              <w:rPr>
                <w:rFonts w:ascii="Times New Roman" w:hAnsi="Times New Roman"/>
                <w:color w:val="231F20"/>
                <w:sz w:val="22"/>
                <w:szCs w:val="22"/>
              </w:rPr>
              <w:t>в</w:t>
            </w:r>
            <w:r w:rsidRPr="00F33E88">
              <w:rPr>
                <w:rFonts w:ascii="Times New Roman" w:hAnsi="Times New Roman"/>
                <w:color w:val="231F20"/>
                <w:spacing w:val="-46"/>
                <w:sz w:val="22"/>
                <w:szCs w:val="22"/>
              </w:rPr>
              <w:t xml:space="preserve"> </w:t>
            </w:r>
            <w:r w:rsidRPr="00F33E88">
              <w:rPr>
                <w:rFonts w:ascii="Times New Roman" w:hAnsi="Times New Roman"/>
                <w:color w:val="231F20"/>
                <w:sz w:val="22"/>
                <w:szCs w:val="22"/>
              </w:rPr>
              <w:t>России.</w:t>
            </w:r>
            <w:r w:rsidRPr="00F33E88">
              <w:rPr>
                <w:rFonts w:ascii="Times New Roman" w:hAnsi="Times New Roman"/>
                <w:color w:val="231F20"/>
                <w:spacing w:val="-46"/>
                <w:sz w:val="22"/>
                <w:szCs w:val="22"/>
              </w:rPr>
              <w:t xml:space="preserve"> </w:t>
            </w:r>
            <w:r w:rsidRPr="00F33E88">
              <w:rPr>
                <w:rFonts w:ascii="Times New Roman" w:hAnsi="Times New Roman"/>
                <w:color w:val="231F20"/>
                <w:sz w:val="22"/>
                <w:szCs w:val="22"/>
              </w:rPr>
              <w:t>Экономический</w:t>
            </w:r>
            <w:r w:rsidRPr="00F33E88">
              <w:rPr>
                <w:rFonts w:ascii="Times New Roman" w:hAnsi="Times New Roman"/>
                <w:color w:val="231F20"/>
                <w:spacing w:val="-46"/>
                <w:sz w:val="22"/>
                <w:szCs w:val="22"/>
              </w:rPr>
              <w:t xml:space="preserve"> </w:t>
            </w:r>
            <w:r w:rsidRPr="00F33E88">
              <w:rPr>
                <w:rFonts w:ascii="Times New Roman" w:hAnsi="Times New Roman"/>
                <w:color w:val="231F20"/>
                <w:sz w:val="22"/>
                <w:szCs w:val="22"/>
              </w:rPr>
              <w:t>рост.</w:t>
            </w:r>
            <w:r w:rsidRPr="00F33E88">
              <w:rPr>
                <w:rFonts w:ascii="Times New Roman" w:hAnsi="Times New Roman"/>
                <w:color w:val="231F20"/>
                <w:spacing w:val="-46"/>
                <w:sz w:val="22"/>
                <w:szCs w:val="22"/>
              </w:rPr>
              <w:t xml:space="preserve"> </w:t>
            </w:r>
            <w:r w:rsidRPr="00F33E88">
              <w:rPr>
                <w:rFonts w:ascii="Times New Roman" w:hAnsi="Times New Roman"/>
                <w:color w:val="231F20"/>
                <w:sz w:val="22"/>
                <w:szCs w:val="22"/>
              </w:rPr>
              <w:t>Инвестиционный</w:t>
            </w:r>
            <w:r w:rsidRPr="00F33E88">
              <w:rPr>
                <w:rFonts w:ascii="Times New Roman" w:hAnsi="Times New Roman"/>
                <w:color w:val="231F20"/>
                <w:spacing w:val="-46"/>
                <w:sz w:val="22"/>
                <w:szCs w:val="22"/>
              </w:rPr>
              <w:t xml:space="preserve"> </w:t>
            </w:r>
            <w:r w:rsidRPr="00F33E88">
              <w:rPr>
                <w:rFonts w:ascii="Times New Roman" w:hAnsi="Times New Roman"/>
                <w:color w:val="231F20"/>
                <w:spacing w:val="-2"/>
                <w:sz w:val="22"/>
                <w:szCs w:val="22"/>
              </w:rPr>
              <w:t xml:space="preserve">климат </w:t>
            </w:r>
            <w:r w:rsidRPr="00F33E88">
              <w:rPr>
                <w:rFonts w:ascii="Times New Roman" w:hAnsi="Times New Roman"/>
                <w:color w:val="231F20"/>
                <w:sz w:val="22"/>
                <w:szCs w:val="22"/>
              </w:rPr>
              <w:t>в</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современной</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России.</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Россия</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и</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мировая</w:t>
            </w:r>
            <w:r w:rsidRPr="00F33E88">
              <w:rPr>
                <w:rFonts w:ascii="Times New Roman" w:hAnsi="Times New Roman"/>
                <w:color w:val="231F20"/>
                <w:spacing w:val="-14"/>
                <w:sz w:val="22"/>
                <w:szCs w:val="22"/>
              </w:rPr>
              <w:t xml:space="preserve"> </w:t>
            </w:r>
            <w:r w:rsidRPr="00F33E88">
              <w:rPr>
                <w:rFonts w:ascii="Times New Roman" w:hAnsi="Times New Roman"/>
                <w:color w:val="231F20"/>
                <w:sz w:val="22"/>
                <w:szCs w:val="22"/>
              </w:rPr>
              <w:t>экономика.</w:t>
            </w:r>
          </w:p>
          <w:p w:rsidR="00340BB6" w:rsidRPr="00F33E88" w:rsidRDefault="00340BB6" w:rsidP="00CC7CD6">
            <w:pPr>
              <w:pStyle w:val="a3"/>
              <w:adjustRightInd w:val="0"/>
              <w:snapToGrid w:val="0"/>
              <w:spacing w:line="240" w:lineRule="auto"/>
              <w:ind w:left="176" w:right="122"/>
              <w:jc w:val="both"/>
              <w:rPr>
                <w:rFonts w:ascii="Times New Roman" w:hAnsi="Times New Roman"/>
                <w:color w:val="231F20"/>
                <w:sz w:val="22"/>
                <w:szCs w:val="22"/>
              </w:rPr>
            </w:pPr>
          </w:p>
        </w:tc>
      </w:tr>
    </w:tbl>
    <w:p w:rsidR="00340BB6" w:rsidRPr="00F33E88" w:rsidRDefault="00340BB6" w:rsidP="00340BB6">
      <w:pPr>
        <w:jc w:val="both"/>
        <w:rPr>
          <w:rFonts w:ascii="Times New Roman" w:hAnsi="Times New Roman" w:cs="Times New Roman"/>
        </w:rPr>
      </w:pPr>
    </w:p>
    <w:p w:rsidR="00340BB6" w:rsidRPr="00F33E88" w:rsidRDefault="00340BB6" w:rsidP="00340BB6">
      <w:pPr>
        <w:pStyle w:val="a6"/>
        <w:numPr>
          <w:ilvl w:val="0"/>
          <w:numId w:val="2"/>
        </w:num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Темы практического задания:</w:t>
      </w:r>
    </w:p>
    <w:p w:rsidR="00340BB6" w:rsidRPr="00F33E88" w:rsidRDefault="00340BB6" w:rsidP="00340BB6">
      <w:p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 </w:t>
      </w:r>
    </w:p>
    <w:p w:rsidR="00340BB6" w:rsidRPr="00F33E88" w:rsidRDefault="00340BB6" w:rsidP="00340BB6">
      <w:pPr>
        <w:pStyle w:val="a6"/>
        <w:numPr>
          <w:ilvl w:val="0"/>
          <w:numId w:val="3"/>
        </w:num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Рыночный механизм. Рыночное равновесие. Рыночные структуры.</w:t>
      </w:r>
    </w:p>
    <w:p w:rsidR="00340BB6" w:rsidRPr="00F33E88" w:rsidRDefault="00340BB6" w:rsidP="00340BB6">
      <w:pPr>
        <w:pStyle w:val="a6"/>
        <w:numPr>
          <w:ilvl w:val="0"/>
          <w:numId w:val="3"/>
        </w:num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Показатели экономического роста.</w:t>
      </w:r>
    </w:p>
    <w:p w:rsidR="00340BB6" w:rsidRPr="00F33E88" w:rsidRDefault="00340BB6" w:rsidP="00340BB6">
      <w:pPr>
        <w:pStyle w:val="a6"/>
        <w:numPr>
          <w:ilvl w:val="0"/>
          <w:numId w:val="3"/>
        </w:num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Валюта. Обменный курс валют.</w:t>
      </w:r>
    </w:p>
    <w:p w:rsidR="00340BB6" w:rsidRPr="00F33E88" w:rsidRDefault="00340BB6" w:rsidP="00340BB6">
      <w:pPr>
        <w:pStyle w:val="a6"/>
        <w:numPr>
          <w:ilvl w:val="0"/>
          <w:numId w:val="3"/>
        </w:num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Инфляция и ее социальные последствия.</w:t>
      </w:r>
    </w:p>
    <w:p w:rsidR="00340BB6" w:rsidRPr="00F33E88" w:rsidRDefault="00340BB6" w:rsidP="00340BB6">
      <w:pPr>
        <w:pStyle w:val="a6"/>
        <w:numPr>
          <w:ilvl w:val="0"/>
          <w:numId w:val="3"/>
        </w:numPr>
        <w:shd w:val="clear" w:color="auto" w:fill="FFFFFF"/>
        <w:spacing w:after="0" w:line="240" w:lineRule="auto"/>
        <w:rPr>
          <w:rFonts w:ascii="Times New Roman" w:eastAsia="Times New Roman" w:hAnsi="Times New Roman" w:cs="Times New Roman"/>
          <w:color w:val="222222"/>
          <w:lang w:eastAsia="ru-RU"/>
        </w:rPr>
      </w:pPr>
      <w:r w:rsidRPr="00F33E88">
        <w:rPr>
          <w:rFonts w:ascii="Times New Roman" w:eastAsia="Times New Roman" w:hAnsi="Times New Roman" w:cs="Times New Roman"/>
          <w:color w:val="222222"/>
          <w:lang w:eastAsia="ru-RU"/>
        </w:rPr>
        <w:t>Безработица.</w:t>
      </w:r>
    </w:p>
    <w:p w:rsidR="00340BB6" w:rsidRPr="00F33E88" w:rsidRDefault="00340BB6" w:rsidP="00340BB6">
      <w:pPr>
        <w:jc w:val="center"/>
        <w:rPr>
          <w:rFonts w:ascii="Times New Roman" w:eastAsia="Times New Roman" w:hAnsi="Times New Roman" w:cs="Times New Roman"/>
          <w:b/>
          <w:u w:val="single"/>
          <w:lang w:eastAsia="ru-RU"/>
        </w:rPr>
      </w:pPr>
      <w:r w:rsidRPr="00F33E88">
        <w:rPr>
          <w:rFonts w:ascii="Times New Roman" w:eastAsia="Times New Roman" w:hAnsi="Times New Roman" w:cs="Times New Roman"/>
          <w:b/>
          <w:u w:val="single"/>
          <w:lang w:eastAsia="ru-RU"/>
        </w:rPr>
        <w:lastRenderedPageBreak/>
        <w:t>ИСТОРИЯ. ПРЕПОДАВАТЕЛЬ: ЕЛКИН МАКСИМ ЕВГЕНЬЕВИЧ</w:t>
      </w:r>
    </w:p>
    <w:p w:rsidR="00340BB6" w:rsidRPr="00F33E88" w:rsidRDefault="00340BB6" w:rsidP="00340BB6">
      <w:pPr>
        <w:rPr>
          <w:rFonts w:ascii="Times New Roman" w:hAnsi="Times New Roman" w:cs="Times New Roman"/>
          <w:color w:val="222222"/>
          <w:shd w:val="clear" w:color="auto" w:fill="FFFFFF"/>
        </w:rPr>
      </w:pPr>
      <w:r w:rsidRPr="00F33E88">
        <w:rPr>
          <w:rFonts w:ascii="Times New Roman" w:hAnsi="Times New Roman" w:cs="Times New Roman"/>
          <w:color w:val="222222"/>
          <w:shd w:val="clear" w:color="auto" w:fill="FFFFFF"/>
        </w:rPr>
        <w:t>Подготовиться к устной сдаче зачета по билетам:</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История как наука: цель, задачи, методы и т.д.</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Происхождение человека. Особенности первобытного общества. Неолитическая революция.</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Характеристика цивилизаций Древнего мира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Экономические особенности раннесредневекового общества.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Основные мировые религии: зарождение и их особенности</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Эпоха Великих географических открытий</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Основные черты эпохи Возрождения (идеи и примеры)</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Основные черты эпохи Просвещения (идеи и примеры)</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Великий промышленный переворот</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Индустриализация и общественно-политическое развитие стран Европы в XIX веке. (Экономика, Культура, Общество)</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Мир на рубеже Новейшего времени</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Первая мировая война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Международные отношения и страны Запада в 20-е – 30-е годы ХХ века.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Вторая мировая война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 xml:space="preserve">Подведение итогов Второй мировой войны. Раскол Европы. Создание системы блоков. </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«Холодная война»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Страны третьего мира и вооруженные конфликты в «холодной войне»</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Основные изменения в мировой культуре и науке в 70-х – 80-х годах ХХ века.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Падение железного занавеса и окончание «холодной войны»</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Мир в 90-ые</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Происхождение славян. Образование Киевской Руси.</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Особенности и характеристика правления первых князей (Олег, Игорь, Ольга, Святослав)</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Правление князя Владимира. Крещение Руси.</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Правление Ярослава «Мудрого». Русская правда. Начало междоусобиц.</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Период раздробленности Киевской Руси. Владимир Мономах.</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Монголо-татарское нашествие. Установление ига.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Образование единого Русского государства. Свержение монголо-татарского ига.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Царствование Ивана Грозного</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Смутное время.</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Правление первых Романовых (Михаил Федорович, Алексей Михайлович)</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Россия в период реформ Петра I</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Эпоха дворцовых переворотов: особенности правления, основные действующие лица.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Правление Екатерины II</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 xml:space="preserve">Внутренняя и внешняя политика Александра </w:t>
      </w:r>
      <w:r w:rsidRPr="00F33E88">
        <w:rPr>
          <w:rFonts w:ascii="Times New Roman" w:hAnsi="Times New Roman" w:cs="Times New Roman"/>
          <w:lang w:val="en-US"/>
        </w:rPr>
        <w:t>I</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Отечественная война 1812 г.</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 xml:space="preserve">Россия при Николае </w:t>
      </w:r>
      <w:r w:rsidRPr="00F33E88">
        <w:rPr>
          <w:rFonts w:ascii="Times New Roman" w:hAnsi="Times New Roman" w:cs="Times New Roman"/>
          <w:lang w:val="en-US"/>
        </w:rPr>
        <w:t>I</w:t>
      </w:r>
      <w:r w:rsidRPr="00F33E88">
        <w:rPr>
          <w:rFonts w:ascii="Times New Roman" w:hAnsi="Times New Roman" w:cs="Times New Roman"/>
        </w:rPr>
        <w:t>. Крымская война 1853-1856 гг.</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Россия в эпоху «великих реформ» Александра II</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Консервативный курс Александра III</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Российская империя на рубеже Х</w:t>
      </w:r>
      <w:r w:rsidRPr="00F33E88">
        <w:rPr>
          <w:rFonts w:ascii="Times New Roman" w:hAnsi="Times New Roman" w:cs="Times New Roman"/>
          <w:lang w:val="en-US"/>
        </w:rPr>
        <w:t>I</w:t>
      </w:r>
      <w:r w:rsidRPr="00F33E88">
        <w:rPr>
          <w:rFonts w:ascii="Times New Roman" w:hAnsi="Times New Roman" w:cs="Times New Roman"/>
        </w:rPr>
        <w:t>Х – ХХ вв.</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Русско-японская война 1904-1905 гг.</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Революция 1905 – 1907 гг. Экономические реформы С.Ю. Витте и П.А. Столыпина.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Россия в Первой мировой войне.</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Революция и гражданская война в России. Формирование государства Советов.</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СССР в 20-е и 30-е годы (НЭП, Коллективизация, Индустриализация)</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Великая Отечественная война.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lastRenderedPageBreak/>
        <w:t>Внутренняя и внешняя политика Н.С. Хрущева.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Период «застоя» в СССР при Л.И. Брежневе</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«Перестройка» М. С. Горбачева.</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Образование Российской Федерации.</w:t>
      </w:r>
    </w:p>
    <w:p w:rsidR="00340BB6" w:rsidRPr="00F33E88" w:rsidRDefault="00340BB6" w:rsidP="00340BB6">
      <w:pPr>
        <w:pStyle w:val="a6"/>
        <w:numPr>
          <w:ilvl w:val="0"/>
          <w:numId w:val="5"/>
        </w:numPr>
        <w:spacing w:line="276" w:lineRule="auto"/>
        <w:rPr>
          <w:rFonts w:ascii="Times New Roman" w:hAnsi="Times New Roman" w:cs="Times New Roman"/>
        </w:rPr>
      </w:pPr>
      <w:r w:rsidRPr="00F33E88">
        <w:rPr>
          <w:rFonts w:ascii="Times New Roman" w:hAnsi="Times New Roman" w:cs="Times New Roman"/>
        </w:rPr>
        <w:t xml:space="preserve">Б.Н. Ельцин. Экономические реформы 90–ых годов. </w:t>
      </w:r>
    </w:p>
    <w:p w:rsidR="00340BB6" w:rsidRPr="00F33E88" w:rsidRDefault="00340BB6" w:rsidP="00340BB6">
      <w:pPr>
        <w:rPr>
          <w:rFonts w:ascii="Times New Roman" w:eastAsia="Times New Roman" w:hAnsi="Times New Roman" w:cs="Times New Roman"/>
          <w:u w:val="single"/>
          <w:lang w:eastAsia="ru-RU"/>
        </w:rPr>
      </w:pPr>
    </w:p>
    <w:p w:rsidR="005B781F" w:rsidRPr="00F33E88" w:rsidRDefault="005B781F" w:rsidP="005B781F">
      <w:pPr>
        <w:rPr>
          <w:rFonts w:ascii="Times New Roman" w:hAnsi="Times New Roman" w:cs="Times New Roman"/>
        </w:rPr>
      </w:pPr>
    </w:p>
    <w:p w:rsidR="00340BB6" w:rsidRPr="00F33E88" w:rsidRDefault="00340BB6">
      <w:pPr>
        <w:rPr>
          <w:rFonts w:ascii="Times New Roman" w:hAnsi="Times New Roman" w:cs="Times New Roman"/>
          <w:b/>
        </w:rPr>
      </w:pPr>
      <w:r w:rsidRPr="00F33E88">
        <w:rPr>
          <w:rFonts w:ascii="Times New Roman" w:hAnsi="Times New Roman" w:cs="Times New Roman"/>
          <w:b/>
        </w:rPr>
        <w:br w:type="page"/>
      </w:r>
    </w:p>
    <w:p w:rsidR="005B781F" w:rsidRPr="00F33E88" w:rsidRDefault="00340BB6" w:rsidP="00340BB6">
      <w:pPr>
        <w:jc w:val="center"/>
        <w:rPr>
          <w:rFonts w:ascii="Times New Roman" w:hAnsi="Times New Roman" w:cs="Times New Roman"/>
          <w:b/>
          <w:u w:val="single"/>
        </w:rPr>
      </w:pPr>
      <w:r w:rsidRPr="00F33E88">
        <w:rPr>
          <w:rFonts w:ascii="Times New Roman" w:hAnsi="Times New Roman" w:cs="Times New Roman"/>
          <w:b/>
          <w:u w:val="single"/>
        </w:rPr>
        <w:lastRenderedPageBreak/>
        <w:t>ОСНОВЫ БЕЗОПАСНОСТИ ЖИЗНЕДЕЯТЕЛЬНОСТИ. ПРЕПОДАВАТЕЛЬ: КОЛПАШНИКОВА СВЕТЛАНА АНАТОЛЬЕВНА</w:t>
      </w:r>
    </w:p>
    <w:p w:rsidR="00340BB6" w:rsidRPr="00F33E88" w:rsidRDefault="00340BB6" w:rsidP="00340BB6">
      <w:pPr>
        <w:spacing w:after="0" w:line="240" w:lineRule="auto"/>
        <w:contextualSpacing/>
        <w:jc w:val="both"/>
        <w:rPr>
          <w:rFonts w:ascii="Times New Roman" w:eastAsia="Calibri" w:hAnsi="Times New Roman" w:cs="Times New Roman"/>
        </w:rPr>
      </w:pPr>
      <w:r w:rsidRPr="00F33E88">
        <w:rPr>
          <w:rFonts w:ascii="Times New Roman" w:eastAsia="Calibri" w:hAnsi="Times New Roman" w:cs="Times New Roman"/>
          <w:b/>
        </w:rPr>
        <w:t>Требования для студентов</w:t>
      </w:r>
      <w:r w:rsidRPr="00F33E88">
        <w:rPr>
          <w:rFonts w:ascii="Times New Roman" w:eastAsia="Calibri" w:hAnsi="Times New Roman" w:cs="Times New Roman"/>
        </w:rPr>
        <w:t>: выполнить задание по каждой теме курса «Основы безопасности жизнедеятельности» согласно инструкциям.</w:t>
      </w:r>
    </w:p>
    <w:p w:rsidR="00340BB6" w:rsidRPr="00F33E88" w:rsidRDefault="00340BB6" w:rsidP="00340BB6">
      <w:pPr>
        <w:spacing w:after="0" w:line="240" w:lineRule="auto"/>
        <w:contextualSpacing/>
        <w:jc w:val="both"/>
        <w:rPr>
          <w:rFonts w:ascii="Times New Roman" w:eastAsia="Calibri" w:hAnsi="Times New Roman" w:cs="Times New Roman"/>
        </w:rPr>
      </w:pPr>
    </w:p>
    <w:p w:rsidR="00340BB6" w:rsidRPr="00F33E88" w:rsidRDefault="00340BB6" w:rsidP="00340BB6">
      <w:pPr>
        <w:spacing w:after="0" w:line="240" w:lineRule="auto"/>
        <w:contextualSpacing/>
        <w:rPr>
          <w:rFonts w:ascii="Times New Roman" w:hAnsi="Times New Roman" w:cs="Times New Roman"/>
          <w:b/>
        </w:rPr>
      </w:pPr>
      <w:r w:rsidRPr="00F33E88">
        <w:rPr>
          <w:rFonts w:ascii="Times New Roman" w:eastAsia="Calibri" w:hAnsi="Times New Roman" w:cs="Times New Roman"/>
          <w:b/>
        </w:rPr>
        <w:t>Тема 1. Обеспечение личной безопасности и сохранения здоровья</w:t>
      </w:r>
    </w:p>
    <w:p w:rsidR="00340BB6" w:rsidRPr="00F33E88" w:rsidRDefault="00340BB6" w:rsidP="00340BB6">
      <w:pPr>
        <w:spacing w:after="0" w:line="240" w:lineRule="auto"/>
        <w:contextualSpacing/>
        <w:jc w:val="both"/>
        <w:rPr>
          <w:rFonts w:ascii="Times New Roman" w:eastAsia="Calibri" w:hAnsi="Times New Roman" w:cs="Times New Roman"/>
          <w:lang w:eastAsia="ru-RU"/>
        </w:rPr>
      </w:pPr>
      <w:r w:rsidRPr="00F33E88">
        <w:rPr>
          <w:rFonts w:ascii="Times New Roman" w:eastAsia="Calibri" w:hAnsi="Times New Roman" w:cs="Times New Roman"/>
          <w:u w:val="single"/>
          <w:lang w:eastAsia="ru-RU"/>
        </w:rPr>
        <w:t>Инструкция</w:t>
      </w:r>
      <w:r w:rsidRPr="00F33E88">
        <w:rPr>
          <w:rFonts w:ascii="Times New Roman" w:eastAsia="Calibri" w:hAnsi="Times New Roman" w:cs="Times New Roman"/>
          <w:lang w:eastAsia="ru-RU"/>
        </w:rPr>
        <w:t>: подготовить презентацию с докладом по теме «Вредные привычки»:</w:t>
      </w:r>
    </w:p>
    <w:p w:rsidR="00340BB6" w:rsidRPr="00F33E88" w:rsidRDefault="00340BB6" w:rsidP="00340BB6">
      <w:pPr>
        <w:pStyle w:val="a6"/>
        <w:numPr>
          <w:ilvl w:val="0"/>
          <w:numId w:val="9"/>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алкоголизм, </w:t>
      </w:r>
    </w:p>
    <w:p w:rsidR="00340BB6" w:rsidRPr="00F33E88" w:rsidRDefault="00340BB6" w:rsidP="00340BB6">
      <w:pPr>
        <w:pStyle w:val="a6"/>
        <w:numPr>
          <w:ilvl w:val="0"/>
          <w:numId w:val="9"/>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курение,  </w:t>
      </w:r>
    </w:p>
    <w:p w:rsidR="00340BB6" w:rsidRPr="00F33E88" w:rsidRDefault="00340BB6" w:rsidP="00340BB6">
      <w:pPr>
        <w:pStyle w:val="a6"/>
        <w:numPr>
          <w:ilvl w:val="0"/>
          <w:numId w:val="9"/>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наркомания, </w:t>
      </w:r>
    </w:p>
    <w:p w:rsidR="00340BB6" w:rsidRPr="00F33E88" w:rsidRDefault="00340BB6" w:rsidP="00340BB6">
      <w:pPr>
        <w:pStyle w:val="a6"/>
        <w:numPr>
          <w:ilvl w:val="0"/>
          <w:numId w:val="9"/>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токсикомания</w:t>
      </w:r>
    </w:p>
    <w:p w:rsidR="00340BB6" w:rsidRPr="00F33E88" w:rsidRDefault="00340BB6" w:rsidP="00340BB6">
      <w:pPr>
        <w:spacing w:after="0" w:line="240" w:lineRule="auto"/>
        <w:contextualSpacing/>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 в соответствии с планом, защитить.</w:t>
      </w:r>
    </w:p>
    <w:p w:rsidR="00340BB6" w:rsidRPr="00F33E88" w:rsidRDefault="00340BB6" w:rsidP="00340BB6">
      <w:pPr>
        <w:spacing w:after="0" w:line="240" w:lineRule="auto"/>
        <w:contextualSpacing/>
        <w:jc w:val="both"/>
        <w:rPr>
          <w:rFonts w:ascii="Times New Roman" w:eastAsia="Calibri" w:hAnsi="Times New Roman" w:cs="Times New Roman"/>
          <w:i/>
          <w:u w:val="single"/>
          <w:lang w:eastAsia="ru-RU"/>
        </w:rPr>
      </w:pPr>
      <w:r w:rsidRPr="00F33E88">
        <w:rPr>
          <w:rFonts w:ascii="Times New Roman" w:eastAsia="Calibri" w:hAnsi="Times New Roman" w:cs="Times New Roman"/>
          <w:i/>
          <w:u w:val="single"/>
          <w:lang w:eastAsia="ru-RU"/>
        </w:rPr>
        <w:t xml:space="preserve">!!! Выбор темы согласовать с преподавателем. </w:t>
      </w:r>
    </w:p>
    <w:p w:rsidR="00340BB6" w:rsidRPr="00F33E88" w:rsidRDefault="00340BB6" w:rsidP="00340BB6">
      <w:pPr>
        <w:spacing w:after="0" w:line="240" w:lineRule="auto"/>
        <w:ind w:firstLine="360"/>
        <w:contextualSpacing/>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План </w:t>
      </w:r>
    </w:p>
    <w:p w:rsidR="00340BB6" w:rsidRPr="00F33E88" w:rsidRDefault="00340BB6" w:rsidP="00340BB6">
      <w:pPr>
        <w:pStyle w:val="a6"/>
        <w:numPr>
          <w:ilvl w:val="0"/>
          <w:numId w:val="6"/>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Определение</w:t>
      </w:r>
    </w:p>
    <w:p w:rsidR="00340BB6" w:rsidRPr="00F33E88" w:rsidRDefault="00340BB6" w:rsidP="00340BB6">
      <w:pPr>
        <w:pStyle w:val="a6"/>
        <w:numPr>
          <w:ilvl w:val="0"/>
          <w:numId w:val="6"/>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Классификация </w:t>
      </w:r>
    </w:p>
    <w:p w:rsidR="00340BB6" w:rsidRPr="00F33E88" w:rsidRDefault="00340BB6" w:rsidP="00340BB6">
      <w:pPr>
        <w:pStyle w:val="a6"/>
        <w:numPr>
          <w:ilvl w:val="0"/>
          <w:numId w:val="6"/>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Причины вредной привычки</w:t>
      </w:r>
    </w:p>
    <w:p w:rsidR="00340BB6" w:rsidRPr="00F33E88" w:rsidRDefault="00340BB6" w:rsidP="00340BB6">
      <w:pPr>
        <w:pStyle w:val="a6"/>
        <w:numPr>
          <w:ilvl w:val="0"/>
          <w:numId w:val="6"/>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Симптомы </w:t>
      </w:r>
    </w:p>
    <w:p w:rsidR="00340BB6" w:rsidRPr="00F33E88" w:rsidRDefault="00340BB6" w:rsidP="00340BB6">
      <w:pPr>
        <w:pStyle w:val="a6"/>
        <w:numPr>
          <w:ilvl w:val="0"/>
          <w:numId w:val="6"/>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Последствия </w:t>
      </w:r>
    </w:p>
    <w:p w:rsidR="00340BB6" w:rsidRPr="00F33E88" w:rsidRDefault="00340BB6" w:rsidP="00340BB6">
      <w:pPr>
        <w:pStyle w:val="a6"/>
        <w:numPr>
          <w:ilvl w:val="0"/>
          <w:numId w:val="6"/>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Методы профилактики и борьбы</w:t>
      </w:r>
    </w:p>
    <w:p w:rsidR="00340BB6" w:rsidRPr="00F33E88" w:rsidRDefault="00340BB6" w:rsidP="00340BB6">
      <w:pPr>
        <w:pStyle w:val="a6"/>
        <w:numPr>
          <w:ilvl w:val="0"/>
          <w:numId w:val="6"/>
        </w:numPr>
        <w:spacing w:after="0" w:line="240" w:lineRule="auto"/>
        <w:jc w:val="both"/>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Статистика по Томской области </w:t>
      </w:r>
    </w:p>
    <w:p w:rsidR="00340BB6" w:rsidRPr="00F33E88" w:rsidRDefault="00340BB6" w:rsidP="00340BB6">
      <w:pPr>
        <w:spacing w:after="0" w:line="240" w:lineRule="auto"/>
        <w:contextualSpacing/>
        <w:rPr>
          <w:rFonts w:ascii="Times New Roman" w:eastAsia="Calibri" w:hAnsi="Times New Roman" w:cs="Times New Roman"/>
          <w:b/>
          <w:lang w:eastAsia="ru-RU"/>
        </w:rPr>
      </w:pPr>
    </w:p>
    <w:p w:rsidR="00340BB6" w:rsidRPr="00F33E88" w:rsidRDefault="00340BB6" w:rsidP="00340BB6">
      <w:pPr>
        <w:spacing w:after="0" w:line="240" w:lineRule="auto"/>
        <w:contextualSpacing/>
        <w:rPr>
          <w:rFonts w:ascii="Times New Roman" w:hAnsi="Times New Roman" w:cs="Times New Roman"/>
          <w:b/>
          <w:lang w:eastAsia="ru-RU"/>
        </w:rPr>
      </w:pPr>
      <w:r w:rsidRPr="00F33E88">
        <w:rPr>
          <w:rFonts w:ascii="Times New Roman" w:eastAsia="Calibri" w:hAnsi="Times New Roman" w:cs="Times New Roman"/>
          <w:b/>
          <w:lang w:eastAsia="ru-RU"/>
        </w:rPr>
        <w:t>Тема 2. Государственная система обеспечения безопасности населения</w:t>
      </w:r>
    </w:p>
    <w:p w:rsidR="00340BB6" w:rsidRPr="00F33E88" w:rsidRDefault="00340BB6" w:rsidP="00340BB6">
      <w:pPr>
        <w:spacing w:after="0" w:line="240" w:lineRule="auto"/>
        <w:contextualSpacing/>
        <w:rPr>
          <w:rFonts w:ascii="Times New Roman" w:eastAsia="Calibri" w:hAnsi="Times New Roman" w:cs="Times New Roman"/>
          <w:lang w:eastAsia="ru-RU"/>
        </w:rPr>
      </w:pPr>
      <w:r w:rsidRPr="00F33E88">
        <w:rPr>
          <w:rFonts w:ascii="Times New Roman" w:eastAsia="Calibri" w:hAnsi="Times New Roman" w:cs="Times New Roman"/>
          <w:u w:val="single"/>
          <w:lang w:eastAsia="ru-RU"/>
        </w:rPr>
        <w:t>Инструкция</w:t>
      </w:r>
      <w:r w:rsidRPr="00F33E88">
        <w:rPr>
          <w:rFonts w:ascii="Times New Roman" w:eastAsia="Calibri" w:hAnsi="Times New Roman" w:cs="Times New Roman"/>
          <w:lang w:eastAsia="ru-RU"/>
        </w:rPr>
        <w:t>: подготовиться к контрольной работе, ответив на вопросы</w:t>
      </w:r>
    </w:p>
    <w:p w:rsidR="00340BB6" w:rsidRPr="00F33E88" w:rsidRDefault="00340BB6" w:rsidP="00340BB6">
      <w:pPr>
        <w:spacing w:after="0" w:line="240" w:lineRule="auto"/>
        <w:ind w:firstLine="708"/>
        <w:contextualSpacing/>
        <w:rPr>
          <w:rFonts w:ascii="Times New Roman" w:eastAsia="Calibri" w:hAnsi="Times New Roman" w:cs="Times New Roman"/>
          <w:lang w:eastAsia="ru-RU"/>
        </w:rPr>
      </w:pPr>
      <w:r w:rsidRPr="00F33E88">
        <w:rPr>
          <w:rFonts w:ascii="Times New Roman" w:eastAsia="Calibri" w:hAnsi="Times New Roman" w:cs="Times New Roman"/>
          <w:lang w:eastAsia="ru-RU"/>
        </w:rPr>
        <w:t xml:space="preserve">Вопросы: </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Чем обусловлена опасность бытовой (жилой) среды?</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Какие аварии относят к ЧС, сопровождающимся выбросом опас</w:t>
      </w:r>
      <w:r w:rsidRPr="00F33E88">
        <w:rPr>
          <w:rFonts w:ascii="Times New Roman" w:hAnsi="Times New Roman" w:cs="Times New Roman"/>
        </w:rPr>
        <w:softHyphen/>
        <w:t>ных вредных веществ в окружающую среду?</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Приведите примеры ЧС социального характера.</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Как классифицируются ЧС по масштабам распространения?</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Какими факторами могут быть вызваны оползни и сели?</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Выделите основные ЧС метеорологического характера.</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Назовите основные ЧС гидрологического характера.</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Чем характеризуются заторы и зажоры?</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По каким признакам классифицируются природные пожары?</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Дайте определение терминам «эпидемия», «эпизоотия», «эпифитотия».</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 xml:space="preserve">Чем отличаются аварии на РОО от аварий на ХОО? </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Каковы причины аварий и катастроф на транспорте?</w:t>
      </w:r>
    </w:p>
    <w:p w:rsidR="00340BB6" w:rsidRPr="00F33E88" w:rsidRDefault="00340BB6" w:rsidP="00340BB6">
      <w:pPr>
        <w:numPr>
          <w:ilvl w:val="0"/>
          <w:numId w:val="7"/>
        </w:numPr>
        <w:spacing w:after="20" w:line="240" w:lineRule="auto"/>
        <w:contextualSpacing/>
        <w:rPr>
          <w:rFonts w:ascii="Times New Roman" w:hAnsi="Times New Roman" w:cs="Times New Roman"/>
        </w:rPr>
      </w:pPr>
      <w:r w:rsidRPr="00F33E88">
        <w:rPr>
          <w:rFonts w:ascii="Times New Roman" w:hAnsi="Times New Roman" w:cs="Times New Roman"/>
        </w:rPr>
        <w:t>Какие мероприятия проводят для сокращения уровня инфекционных заболева</w:t>
      </w:r>
      <w:r w:rsidRPr="00F33E88">
        <w:rPr>
          <w:rFonts w:ascii="Times New Roman" w:hAnsi="Times New Roman" w:cs="Times New Roman"/>
        </w:rPr>
        <w:softHyphen/>
        <w:t>ний?</w:t>
      </w:r>
    </w:p>
    <w:p w:rsidR="00340BB6" w:rsidRPr="00F33E88" w:rsidRDefault="00340BB6" w:rsidP="00340BB6">
      <w:pPr>
        <w:pStyle w:val="a6"/>
        <w:numPr>
          <w:ilvl w:val="0"/>
          <w:numId w:val="7"/>
        </w:numPr>
        <w:spacing w:after="20" w:line="240" w:lineRule="auto"/>
        <w:rPr>
          <w:rFonts w:ascii="Times New Roman" w:eastAsia="Times New Roman" w:hAnsi="Times New Roman" w:cs="Times New Roman"/>
          <w:color w:val="000000"/>
          <w:lang w:eastAsia="ru-RU"/>
        </w:rPr>
      </w:pPr>
      <w:r w:rsidRPr="00F33E88">
        <w:rPr>
          <w:rFonts w:ascii="Times New Roman" w:eastAsia="Times New Roman" w:hAnsi="Times New Roman" w:cs="Times New Roman"/>
          <w:color w:val="000000"/>
          <w:lang w:eastAsia="ru-RU"/>
        </w:rPr>
        <w:t>Какие первичные (портативные) средства пожаротушения можно использовать в начальной стадии развития пожара?</w:t>
      </w:r>
    </w:p>
    <w:p w:rsidR="00340BB6" w:rsidRPr="00F33E88" w:rsidRDefault="00340BB6" w:rsidP="00340BB6">
      <w:pPr>
        <w:pStyle w:val="a6"/>
        <w:numPr>
          <w:ilvl w:val="0"/>
          <w:numId w:val="7"/>
        </w:numPr>
        <w:spacing w:after="20" w:line="240" w:lineRule="auto"/>
        <w:rPr>
          <w:rFonts w:ascii="Times New Roman" w:hAnsi="Times New Roman" w:cs="Times New Roman"/>
        </w:rPr>
      </w:pPr>
      <w:r w:rsidRPr="00F33E88">
        <w:rPr>
          <w:rFonts w:ascii="Times New Roman" w:hAnsi="Times New Roman" w:cs="Times New Roman"/>
        </w:rPr>
        <w:t>Для чего  и в каких случаях используют пожарный инвентарь, находящий на пожарном щите?</w:t>
      </w:r>
    </w:p>
    <w:p w:rsidR="00340BB6" w:rsidRPr="00F33E88" w:rsidRDefault="00340BB6" w:rsidP="00340BB6">
      <w:pPr>
        <w:pStyle w:val="a6"/>
        <w:numPr>
          <w:ilvl w:val="0"/>
          <w:numId w:val="7"/>
        </w:numPr>
        <w:spacing w:after="20" w:line="240" w:lineRule="auto"/>
        <w:rPr>
          <w:rFonts w:ascii="Times New Roman" w:hAnsi="Times New Roman" w:cs="Times New Roman"/>
        </w:rPr>
      </w:pPr>
      <w:r w:rsidRPr="00F33E88">
        <w:rPr>
          <w:rFonts w:ascii="Times New Roman" w:hAnsi="Times New Roman" w:cs="Times New Roman"/>
        </w:rPr>
        <w:t>Чем убежище отличается от противорадиационного укрытия?</w:t>
      </w:r>
    </w:p>
    <w:p w:rsidR="00340BB6" w:rsidRPr="00F33E88" w:rsidRDefault="00340BB6" w:rsidP="00340BB6">
      <w:pPr>
        <w:pStyle w:val="a6"/>
        <w:numPr>
          <w:ilvl w:val="0"/>
          <w:numId w:val="7"/>
        </w:numPr>
        <w:spacing w:after="20" w:line="240" w:lineRule="auto"/>
        <w:rPr>
          <w:rFonts w:ascii="Times New Roman" w:hAnsi="Times New Roman" w:cs="Times New Roman"/>
        </w:rPr>
      </w:pPr>
      <w:r w:rsidRPr="00F33E88">
        <w:rPr>
          <w:rFonts w:ascii="Times New Roman" w:hAnsi="Times New Roman" w:cs="Times New Roman"/>
        </w:rPr>
        <w:t>Какое  защитное сооружение можно организовать в школьном учреждении, и какие требования к нему должны предъявляться?</w:t>
      </w:r>
    </w:p>
    <w:p w:rsidR="00340BB6" w:rsidRPr="00F33E88" w:rsidRDefault="00340BB6" w:rsidP="00340BB6">
      <w:pPr>
        <w:pStyle w:val="a6"/>
        <w:numPr>
          <w:ilvl w:val="0"/>
          <w:numId w:val="7"/>
        </w:numPr>
        <w:spacing w:after="20" w:line="240" w:lineRule="auto"/>
        <w:rPr>
          <w:rFonts w:ascii="Times New Roman" w:eastAsia="Times New Roman" w:hAnsi="Times New Roman" w:cs="Times New Roman"/>
          <w:color w:val="000000"/>
        </w:rPr>
      </w:pPr>
      <w:r w:rsidRPr="00F33E88">
        <w:rPr>
          <w:rFonts w:ascii="Times New Roman" w:eastAsia="Times New Roman" w:hAnsi="Times New Roman" w:cs="Times New Roman"/>
          <w:color w:val="000000"/>
        </w:rPr>
        <w:t>Что такое респираторы, и в каких случаях они применяются?</w:t>
      </w:r>
    </w:p>
    <w:p w:rsidR="00340BB6" w:rsidRPr="00F33E88" w:rsidRDefault="00340BB6" w:rsidP="00340BB6">
      <w:pPr>
        <w:pStyle w:val="a6"/>
        <w:numPr>
          <w:ilvl w:val="0"/>
          <w:numId w:val="7"/>
        </w:numPr>
        <w:spacing w:after="20" w:line="240" w:lineRule="auto"/>
        <w:rPr>
          <w:rFonts w:ascii="Times New Roman" w:eastAsia="Times New Roman" w:hAnsi="Times New Roman" w:cs="Times New Roman"/>
          <w:color w:val="000000"/>
        </w:rPr>
      </w:pPr>
      <w:r w:rsidRPr="00F33E88">
        <w:rPr>
          <w:rFonts w:ascii="Times New Roman" w:eastAsia="Times New Roman" w:hAnsi="Times New Roman" w:cs="Times New Roman"/>
          <w:color w:val="000000"/>
        </w:rPr>
        <w:t>Чем отличаются изолирующие и фильтрующие средства защиты кожи?</w:t>
      </w:r>
    </w:p>
    <w:p w:rsidR="00340BB6" w:rsidRPr="00F33E88" w:rsidRDefault="00340BB6" w:rsidP="00340BB6">
      <w:pPr>
        <w:pStyle w:val="a6"/>
        <w:numPr>
          <w:ilvl w:val="0"/>
          <w:numId w:val="7"/>
        </w:numPr>
        <w:spacing w:after="20" w:line="240" w:lineRule="auto"/>
        <w:rPr>
          <w:rFonts w:ascii="Times New Roman" w:eastAsia="Times New Roman" w:hAnsi="Times New Roman" w:cs="Times New Roman"/>
          <w:color w:val="000000"/>
        </w:rPr>
      </w:pPr>
      <w:r w:rsidRPr="00F33E88">
        <w:rPr>
          <w:rFonts w:ascii="Times New Roman" w:eastAsia="Times New Roman" w:hAnsi="Times New Roman" w:cs="Times New Roman"/>
          <w:color w:val="000000"/>
        </w:rPr>
        <w:t>Перечислите встроенные защитные сооружения?</w:t>
      </w:r>
    </w:p>
    <w:p w:rsidR="00340BB6" w:rsidRPr="00F33E88" w:rsidRDefault="00340BB6" w:rsidP="00340BB6">
      <w:pPr>
        <w:pStyle w:val="a6"/>
        <w:numPr>
          <w:ilvl w:val="0"/>
          <w:numId w:val="7"/>
        </w:numPr>
        <w:spacing w:after="20" w:line="240" w:lineRule="auto"/>
        <w:rPr>
          <w:rFonts w:ascii="Times New Roman" w:eastAsia="Times New Roman" w:hAnsi="Times New Roman" w:cs="Times New Roman"/>
          <w:color w:val="000000"/>
        </w:rPr>
      </w:pPr>
      <w:r w:rsidRPr="00F33E88">
        <w:rPr>
          <w:rFonts w:ascii="Times New Roman" w:eastAsia="Times New Roman" w:hAnsi="Times New Roman" w:cs="Times New Roman"/>
          <w:color w:val="000000"/>
        </w:rPr>
        <w:t>Перечислите быстровозводимые защитные сооружения?</w:t>
      </w:r>
    </w:p>
    <w:p w:rsidR="00340BB6" w:rsidRPr="00F33E88" w:rsidRDefault="00340BB6" w:rsidP="00340BB6">
      <w:pPr>
        <w:spacing w:after="0" w:line="240" w:lineRule="auto"/>
        <w:rPr>
          <w:rFonts w:ascii="Times New Roman" w:eastAsia="Calibri" w:hAnsi="Times New Roman" w:cs="Times New Roman"/>
          <w:b/>
          <w:lang w:eastAsia="ru-RU"/>
        </w:rPr>
      </w:pPr>
    </w:p>
    <w:p w:rsidR="00340BB6" w:rsidRPr="00F33E88" w:rsidRDefault="00340BB6" w:rsidP="00340BB6">
      <w:pPr>
        <w:spacing w:after="0" w:line="240" w:lineRule="auto"/>
        <w:rPr>
          <w:rFonts w:ascii="Times New Roman" w:eastAsia="Calibri" w:hAnsi="Times New Roman" w:cs="Times New Roman"/>
          <w:u w:val="single"/>
          <w:lang w:eastAsia="ru-RU"/>
        </w:rPr>
      </w:pPr>
      <w:r w:rsidRPr="00F33E88">
        <w:rPr>
          <w:rFonts w:ascii="Times New Roman" w:eastAsia="Calibri" w:hAnsi="Times New Roman" w:cs="Times New Roman"/>
          <w:b/>
          <w:lang w:eastAsia="ru-RU"/>
        </w:rPr>
        <w:t>Тема 3. Основы обороны государства и воинская обязанность</w:t>
      </w:r>
      <w:r w:rsidRPr="00F33E88">
        <w:rPr>
          <w:rFonts w:ascii="Times New Roman" w:eastAsia="Calibri" w:hAnsi="Times New Roman" w:cs="Times New Roman"/>
          <w:u w:val="single"/>
          <w:lang w:eastAsia="ru-RU"/>
        </w:rPr>
        <w:t xml:space="preserve"> </w:t>
      </w:r>
    </w:p>
    <w:p w:rsidR="00340BB6" w:rsidRPr="00F33E88" w:rsidRDefault="00340BB6" w:rsidP="00340BB6">
      <w:pPr>
        <w:spacing w:after="0" w:line="240" w:lineRule="auto"/>
        <w:contextualSpacing/>
        <w:rPr>
          <w:rFonts w:ascii="Times New Roman" w:eastAsia="Calibri" w:hAnsi="Times New Roman" w:cs="Times New Roman"/>
          <w:lang w:eastAsia="ru-RU"/>
        </w:rPr>
      </w:pPr>
      <w:r w:rsidRPr="00F33E88">
        <w:rPr>
          <w:rFonts w:ascii="Times New Roman" w:eastAsia="Calibri" w:hAnsi="Times New Roman" w:cs="Times New Roman"/>
          <w:u w:val="single"/>
          <w:lang w:eastAsia="ru-RU"/>
        </w:rPr>
        <w:t>Инструкция</w:t>
      </w:r>
      <w:r w:rsidRPr="00F33E88">
        <w:rPr>
          <w:rFonts w:ascii="Times New Roman" w:eastAsia="Calibri" w:hAnsi="Times New Roman" w:cs="Times New Roman"/>
          <w:lang w:eastAsia="ru-RU"/>
        </w:rPr>
        <w:t>: подготовиться к контрольной работе (тестирование), проработав материал по темам:</w:t>
      </w:r>
    </w:p>
    <w:p w:rsidR="00340BB6" w:rsidRPr="00F33E88" w:rsidRDefault="00340BB6" w:rsidP="00340BB6">
      <w:pPr>
        <w:pStyle w:val="a6"/>
        <w:numPr>
          <w:ilvl w:val="0"/>
          <w:numId w:val="8"/>
        </w:numPr>
        <w:spacing w:after="0" w:line="240" w:lineRule="auto"/>
        <w:rPr>
          <w:rFonts w:ascii="Times New Roman" w:eastAsia="Calibri" w:hAnsi="Times New Roman" w:cs="Times New Roman"/>
          <w:lang w:eastAsia="ru-RU"/>
        </w:rPr>
      </w:pPr>
      <w:r w:rsidRPr="00F33E88">
        <w:rPr>
          <w:rFonts w:ascii="Times New Roman" w:eastAsia="Calibri" w:hAnsi="Times New Roman" w:cs="Times New Roman"/>
          <w:lang w:eastAsia="ru-RU"/>
        </w:rPr>
        <w:t>Вооруженные Силы Российской Федерации;</w:t>
      </w:r>
    </w:p>
    <w:p w:rsidR="00340BB6" w:rsidRPr="00F33E88" w:rsidRDefault="00340BB6" w:rsidP="00340BB6">
      <w:pPr>
        <w:pStyle w:val="a6"/>
        <w:numPr>
          <w:ilvl w:val="0"/>
          <w:numId w:val="8"/>
        </w:numPr>
        <w:spacing w:after="0" w:line="240" w:lineRule="auto"/>
        <w:rPr>
          <w:rFonts w:ascii="Times New Roman" w:eastAsia="Calibri" w:hAnsi="Times New Roman" w:cs="Times New Roman"/>
          <w:lang w:eastAsia="ru-RU"/>
        </w:rPr>
      </w:pPr>
      <w:r w:rsidRPr="00F33E88">
        <w:rPr>
          <w:rFonts w:ascii="Times New Roman" w:eastAsia="Calibri" w:hAnsi="Times New Roman" w:cs="Times New Roman"/>
          <w:lang w:eastAsia="ru-RU"/>
        </w:rPr>
        <w:t>Воинская обязанность;</w:t>
      </w:r>
    </w:p>
    <w:p w:rsidR="00340BB6" w:rsidRPr="00F33E88" w:rsidRDefault="00340BB6" w:rsidP="00340BB6">
      <w:pPr>
        <w:pStyle w:val="a6"/>
        <w:numPr>
          <w:ilvl w:val="0"/>
          <w:numId w:val="8"/>
        </w:numPr>
        <w:spacing w:after="0" w:line="240" w:lineRule="auto"/>
        <w:rPr>
          <w:rFonts w:ascii="Times New Roman" w:hAnsi="Times New Roman" w:cs="Times New Roman"/>
          <w:lang w:eastAsia="ru-RU"/>
        </w:rPr>
      </w:pPr>
      <w:r w:rsidRPr="00F33E88">
        <w:rPr>
          <w:rFonts w:ascii="Times New Roman" w:hAnsi="Times New Roman" w:cs="Times New Roman"/>
          <w:lang w:eastAsia="ru-RU"/>
        </w:rPr>
        <w:t>Воинский учет;</w:t>
      </w:r>
    </w:p>
    <w:p w:rsidR="00340BB6" w:rsidRPr="00F33E88" w:rsidRDefault="00340BB6" w:rsidP="00340BB6">
      <w:pPr>
        <w:pStyle w:val="a6"/>
        <w:numPr>
          <w:ilvl w:val="0"/>
          <w:numId w:val="8"/>
        </w:numPr>
        <w:spacing w:after="0" w:line="240" w:lineRule="auto"/>
        <w:rPr>
          <w:rFonts w:ascii="Times New Roman" w:hAnsi="Times New Roman" w:cs="Times New Roman"/>
          <w:lang w:eastAsia="ru-RU"/>
        </w:rPr>
      </w:pPr>
      <w:r w:rsidRPr="00F33E88">
        <w:rPr>
          <w:rFonts w:ascii="Times New Roman" w:hAnsi="Times New Roman" w:cs="Times New Roman"/>
          <w:lang w:eastAsia="ru-RU"/>
        </w:rPr>
        <w:t>Призыв на военную службу;</w:t>
      </w:r>
    </w:p>
    <w:p w:rsidR="00340BB6" w:rsidRPr="00F33E88" w:rsidRDefault="00340BB6" w:rsidP="00340BB6">
      <w:pPr>
        <w:pStyle w:val="a6"/>
        <w:numPr>
          <w:ilvl w:val="0"/>
          <w:numId w:val="8"/>
        </w:numPr>
        <w:spacing w:after="0" w:line="240" w:lineRule="auto"/>
        <w:rPr>
          <w:rFonts w:ascii="Times New Roman" w:hAnsi="Times New Roman" w:cs="Times New Roman"/>
          <w:lang w:eastAsia="ru-RU"/>
        </w:rPr>
      </w:pPr>
      <w:r w:rsidRPr="00F33E88">
        <w:rPr>
          <w:rFonts w:ascii="Times New Roman" w:hAnsi="Times New Roman" w:cs="Times New Roman"/>
          <w:lang w:eastAsia="ru-RU"/>
        </w:rPr>
        <w:lastRenderedPageBreak/>
        <w:t>Воинская дисциплина и ответственность;</w:t>
      </w:r>
    </w:p>
    <w:p w:rsidR="00340BB6" w:rsidRPr="00F33E88" w:rsidRDefault="00340BB6" w:rsidP="00340BB6">
      <w:pPr>
        <w:pStyle w:val="a6"/>
        <w:numPr>
          <w:ilvl w:val="0"/>
          <w:numId w:val="8"/>
        </w:numPr>
        <w:spacing w:after="0" w:line="240" w:lineRule="auto"/>
        <w:rPr>
          <w:rFonts w:ascii="Times New Roman" w:hAnsi="Times New Roman" w:cs="Times New Roman"/>
          <w:lang w:eastAsia="ru-RU"/>
        </w:rPr>
      </w:pPr>
      <w:r w:rsidRPr="00F33E88">
        <w:rPr>
          <w:rFonts w:ascii="Times New Roman" w:hAnsi="Times New Roman" w:cs="Times New Roman"/>
          <w:lang w:eastAsia="ru-RU"/>
        </w:rPr>
        <w:t>Боевые традиции Вооруженных Сил России;</w:t>
      </w:r>
    </w:p>
    <w:p w:rsidR="00340BB6" w:rsidRPr="00F33E88" w:rsidRDefault="00340BB6" w:rsidP="00340BB6">
      <w:pPr>
        <w:pStyle w:val="a6"/>
        <w:numPr>
          <w:ilvl w:val="0"/>
          <w:numId w:val="8"/>
        </w:numPr>
        <w:spacing w:after="0" w:line="240" w:lineRule="auto"/>
        <w:rPr>
          <w:rFonts w:ascii="Times New Roman" w:hAnsi="Times New Roman" w:cs="Times New Roman"/>
          <w:lang w:eastAsia="ru-RU"/>
        </w:rPr>
      </w:pPr>
      <w:r w:rsidRPr="00F33E88">
        <w:rPr>
          <w:rFonts w:ascii="Times New Roman" w:hAnsi="Times New Roman" w:cs="Times New Roman"/>
          <w:lang w:eastAsia="ru-RU"/>
        </w:rPr>
        <w:t>Дни воинской славы России — дни славных побед;</w:t>
      </w:r>
    </w:p>
    <w:p w:rsidR="00340BB6" w:rsidRPr="00F33E88" w:rsidRDefault="00340BB6" w:rsidP="00340BB6">
      <w:pPr>
        <w:pStyle w:val="a6"/>
        <w:numPr>
          <w:ilvl w:val="0"/>
          <w:numId w:val="8"/>
        </w:numPr>
        <w:spacing w:after="0" w:line="240" w:lineRule="auto"/>
        <w:rPr>
          <w:rFonts w:ascii="Times New Roman" w:hAnsi="Times New Roman" w:cs="Times New Roman"/>
          <w:lang w:eastAsia="ru-RU"/>
        </w:rPr>
      </w:pPr>
      <w:r w:rsidRPr="00F33E88">
        <w:rPr>
          <w:rFonts w:ascii="Times New Roman" w:hAnsi="Times New Roman" w:cs="Times New Roman"/>
          <w:lang w:eastAsia="ru-RU"/>
        </w:rPr>
        <w:t>Ритуалы Вооруженных Сил Российской Федерации;</w:t>
      </w:r>
    </w:p>
    <w:p w:rsidR="00340BB6" w:rsidRPr="00F33E88" w:rsidRDefault="00340BB6" w:rsidP="00340BB6">
      <w:pPr>
        <w:pStyle w:val="a6"/>
        <w:numPr>
          <w:ilvl w:val="0"/>
          <w:numId w:val="8"/>
        </w:numPr>
        <w:spacing w:after="0" w:line="240" w:lineRule="auto"/>
        <w:rPr>
          <w:rFonts w:ascii="Times New Roman" w:eastAsia="Calibri" w:hAnsi="Times New Roman" w:cs="Times New Roman"/>
          <w:lang w:eastAsia="ru-RU"/>
        </w:rPr>
      </w:pPr>
      <w:r w:rsidRPr="00F33E88">
        <w:rPr>
          <w:rFonts w:ascii="Times New Roman" w:hAnsi="Times New Roman" w:cs="Times New Roman"/>
          <w:lang w:eastAsia="ru-RU"/>
        </w:rPr>
        <w:t>Символы воинской чести.</w:t>
      </w:r>
    </w:p>
    <w:p w:rsidR="00340BB6" w:rsidRPr="00F33E88" w:rsidRDefault="00340BB6" w:rsidP="00340BB6">
      <w:pPr>
        <w:spacing w:after="0" w:line="240" w:lineRule="auto"/>
        <w:contextualSpacing/>
        <w:rPr>
          <w:rFonts w:ascii="Times New Roman" w:eastAsia="Calibri" w:hAnsi="Times New Roman" w:cs="Times New Roman"/>
          <w:b/>
          <w:lang w:eastAsia="ru-RU"/>
        </w:rPr>
      </w:pPr>
    </w:p>
    <w:p w:rsidR="00340BB6" w:rsidRPr="00F33E88" w:rsidRDefault="00340BB6" w:rsidP="00340BB6">
      <w:pPr>
        <w:spacing w:after="0" w:line="240" w:lineRule="auto"/>
        <w:contextualSpacing/>
        <w:rPr>
          <w:rFonts w:ascii="Times New Roman" w:eastAsia="Calibri" w:hAnsi="Times New Roman" w:cs="Times New Roman"/>
          <w:b/>
          <w:lang w:eastAsia="ru-RU"/>
        </w:rPr>
      </w:pPr>
      <w:r w:rsidRPr="00F33E88">
        <w:rPr>
          <w:rFonts w:ascii="Times New Roman" w:eastAsia="Calibri" w:hAnsi="Times New Roman" w:cs="Times New Roman"/>
          <w:b/>
          <w:lang w:eastAsia="ru-RU"/>
        </w:rPr>
        <w:t>Тема 4. Основы медицинских знаний</w:t>
      </w:r>
    </w:p>
    <w:p w:rsidR="00340BB6" w:rsidRPr="00F33E88" w:rsidRDefault="00340BB6" w:rsidP="00340BB6">
      <w:pPr>
        <w:spacing w:after="0" w:line="240" w:lineRule="auto"/>
        <w:contextualSpacing/>
        <w:rPr>
          <w:rFonts w:ascii="Times New Roman" w:eastAsia="Calibri" w:hAnsi="Times New Roman" w:cs="Times New Roman"/>
          <w:lang w:eastAsia="ru-RU"/>
        </w:rPr>
      </w:pPr>
      <w:r w:rsidRPr="00F33E88">
        <w:rPr>
          <w:rFonts w:ascii="Times New Roman" w:eastAsia="Calibri" w:hAnsi="Times New Roman" w:cs="Times New Roman"/>
          <w:u w:val="single"/>
          <w:lang w:eastAsia="ru-RU"/>
        </w:rPr>
        <w:t>Инструкция</w:t>
      </w:r>
      <w:r w:rsidRPr="00F33E88">
        <w:rPr>
          <w:rFonts w:ascii="Times New Roman" w:eastAsia="Calibri" w:hAnsi="Times New Roman" w:cs="Times New Roman"/>
          <w:lang w:eastAsia="ru-RU"/>
        </w:rPr>
        <w:t>: заполнить таблицу по теме «Первая (доврачебная) медицинская помощь», защитить (ответить на вопросы по таблице)</w:t>
      </w:r>
    </w:p>
    <w:p w:rsidR="00340BB6" w:rsidRPr="00F33E88" w:rsidRDefault="00340BB6" w:rsidP="00340BB6">
      <w:pPr>
        <w:spacing w:after="0" w:line="240" w:lineRule="auto"/>
        <w:contextualSpacing/>
        <w:rPr>
          <w:rFonts w:ascii="Times New Roman" w:eastAsia="Calibri" w:hAnsi="Times New Roman" w:cs="Times New Roman"/>
          <w:lang w:eastAsia="ru-RU"/>
        </w:rPr>
      </w:pPr>
    </w:p>
    <w:p w:rsidR="00340BB6" w:rsidRPr="00F33E88" w:rsidRDefault="00340BB6" w:rsidP="00340BB6">
      <w:pPr>
        <w:spacing w:after="0" w:line="240" w:lineRule="auto"/>
        <w:contextualSpacing/>
        <w:jc w:val="center"/>
        <w:rPr>
          <w:rFonts w:ascii="Times New Roman" w:hAnsi="Times New Roman" w:cs="Times New Roman"/>
        </w:rPr>
      </w:pPr>
      <w:r w:rsidRPr="00F33E88">
        <w:rPr>
          <w:rFonts w:ascii="Times New Roman" w:hAnsi="Times New Roman" w:cs="Times New Roman"/>
        </w:rPr>
        <w:t>Первая (доврачебная) медицинская помощь</w:t>
      </w:r>
    </w:p>
    <w:tbl>
      <w:tblPr>
        <w:tblStyle w:val="a5"/>
        <w:tblW w:w="9209" w:type="dxa"/>
        <w:tblLook w:val="04A0" w:firstRow="1" w:lastRow="0" w:firstColumn="1" w:lastColumn="0" w:noHBand="0" w:noVBand="1"/>
      </w:tblPr>
      <w:tblGrid>
        <w:gridCol w:w="2518"/>
        <w:gridCol w:w="1415"/>
        <w:gridCol w:w="1689"/>
        <w:gridCol w:w="1355"/>
        <w:gridCol w:w="2232"/>
      </w:tblGrid>
      <w:tr w:rsidR="00340BB6" w:rsidRPr="00F33E88" w:rsidTr="00340BB6">
        <w:tc>
          <w:tcPr>
            <w:tcW w:w="3085" w:type="dxa"/>
          </w:tcPr>
          <w:p w:rsidR="00340BB6" w:rsidRPr="00F33E88" w:rsidRDefault="00340BB6" w:rsidP="00CC7CD6">
            <w:pPr>
              <w:contextualSpacing/>
              <w:jc w:val="center"/>
              <w:rPr>
                <w:rFonts w:ascii="Times New Roman" w:hAnsi="Times New Roman" w:cs="Times New Roman"/>
                <w:i/>
              </w:rPr>
            </w:pPr>
            <w:r w:rsidRPr="00F33E88">
              <w:rPr>
                <w:rFonts w:ascii="Times New Roman" w:hAnsi="Times New Roman" w:cs="Times New Roman"/>
                <w:i/>
              </w:rPr>
              <w:t xml:space="preserve">Виды травм </w:t>
            </w:r>
          </w:p>
        </w:tc>
        <w:tc>
          <w:tcPr>
            <w:tcW w:w="1418" w:type="dxa"/>
          </w:tcPr>
          <w:p w:rsidR="00340BB6" w:rsidRPr="00F33E88" w:rsidRDefault="00340BB6" w:rsidP="00CC7CD6">
            <w:pPr>
              <w:contextualSpacing/>
              <w:jc w:val="center"/>
              <w:rPr>
                <w:rFonts w:ascii="Times New Roman" w:hAnsi="Times New Roman" w:cs="Times New Roman"/>
                <w:i/>
              </w:rPr>
            </w:pPr>
            <w:r w:rsidRPr="00F33E88">
              <w:rPr>
                <w:rFonts w:ascii="Times New Roman" w:hAnsi="Times New Roman" w:cs="Times New Roman"/>
                <w:i/>
              </w:rPr>
              <w:t xml:space="preserve">Определение </w:t>
            </w:r>
          </w:p>
        </w:tc>
        <w:tc>
          <w:tcPr>
            <w:tcW w:w="1701" w:type="dxa"/>
          </w:tcPr>
          <w:p w:rsidR="00340BB6" w:rsidRPr="00F33E88" w:rsidRDefault="00340BB6" w:rsidP="00CC7CD6">
            <w:pPr>
              <w:contextualSpacing/>
              <w:jc w:val="center"/>
              <w:rPr>
                <w:rFonts w:ascii="Times New Roman" w:hAnsi="Times New Roman" w:cs="Times New Roman"/>
                <w:i/>
              </w:rPr>
            </w:pPr>
            <w:r w:rsidRPr="00F33E88">
              <w:rPr>
                <w:rFonts w:ascii="Times New Roman" w:hAnsi="Times New Roman" w:cs="Times New Roman"/>
                <w:i/>
              </w:rPr>
              <w:t>Классификация (виды)</w:t>
            </w:r>
          </w:p>
        </w:tc>
        <w:tc>
          <w:tcPr>
            <w:tcW w:w="1417" w:type="dxa"/>
          </w:tcPr>
          <w:p w:rsidR="00340BB6" w:rsidRPr="00F33E88" w:rsidRDefault="00340BB6" w:rsidP="00CC7CD6">
            <w:pPr>
              <w:contextualSpacing/>
              <w:jc w:val="center"/>
              <w:rPr>
                <w:rFonts w:ascii="Times New Roman" w:hAnsi="Times New Roman" w:cs="Times New Roman"/>
                <w:i/>
              </w:rPr>
            </w:pPr>
            <w:r w:rsidRPr="00F33E88">
              <w:rPr>
                <w:rFonts w:ascii="Times New Roman" w:hAnsi="Times New Roman" w:cs="Times New Roman"/>
                <w:i/>
              </w:rPr>
              <w:t xml:space="preserve">Симптомы </w:t>
            </w:r>
          </w:p>
        </w:tc>
        <w:tc>
          <w:tcPr>
            <w:tcW w:w="1588" w:type="dxa"/>
          </w:tcPr>
          <w:p w:rsidR="00340BB6" w:rsidRPr="00F33E88" w:rsidRDefault="00340BB6" w:rsidP="00CC7CD6">
            <w:pPr>
              <w:contextualSpacing/>
              <w:jc w:val="center"/>
              <w:rPr>
                <w:rFonts w:ascii="Times New Roman" w:hAnsi="Times New Roman" w:cs="Times New Roman"/>
                <w:i/>
              </w:rPr>
            </w:pPr>
            <w:r w:rsidRPr="00F33E88">
              <w:rPr>
                <w:rFonts w:ascii="Times New Roman" w:hAnsi="Times New Roman" w:cs="Times New Roman"/>
                <w:i/>
              </w:rPr>
              <w:t>Последовательность оказания медицинской помощи</w:t>
            </w: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Асфиксия (в т.ч. острая дыхательная недостаточность, асфиксия при утоплении)</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 xml:space="preserve">Раны </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 xml:space="preserve">Кровотечение </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Ушибы</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 xml:space="preserve">Вывихи </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 xml:space="preserve">Растяжение </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 xml:space="preserve">Переломы </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Ожоги</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Перегревание (в т.ч.  тепловой и солнечный удар)</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Переохлаждение и обморожение</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 xml:space="preserve">Шок </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 xml:space="preserve">Отравление </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r w:rsidR="00340BB6" w:rsidRPr="00F33E88" w:rsidTr="00340BB6">
        <w:tc>
          <w:tcPr>
            <w:tcW w:w="3085" w:type="dxa"/>
          </w:tcPr>
          <w:p w:rsidR="00340BB6" w:rsidRPr="00F33E88" w:rsidRDefault="00340BB6" w:rsidP="00CC7CD6">
            <w:pPr>
              <w:contextualSpacing/>
              <w:rPr>
                <w:rFonts w:ascii="Times New Roman" w:hAnsi="Times New Roman" w:cs="Times New Roman"/>
              </w:rPr>
            </w:pPr>
            <w:r w:rsidRPr="00F33E88">
              <w:rPr>
                <w:rFonts w:ascii="Times New Roman" w:hAnsi="Times New Roman" w:cs="Times New Roman"/>
              </w:rPr>
              <w:t xml:space="preserve">Потеря сознания </w:t>
            </w:r>
          </w:p>
        </w:tc>
        <w:tc>
          <w:tcPr>
            <w:tcW w:w="1418" w:type="dxa"/>
          </w:tcPr>
          <w:p w:rsidR="00340BB6" w:rsidRPr="00F33E88" w:rsidRDefault="00340BB6" w:rsidP="00CC7CD6">
            <w:pPr>
              <w:contextualSpacing/>
              <w:jc w:val="center"/>
              <w:rPr>
                <w:rFonts w:ascii="Times New Roman" w:hAnsi="Times New Roman" w:cs="Times New Roman"/>
              </w:rPr>
            </w:pPr>
          </w:p>
        </w:tc>
        <w:tc>
          <w:tcPr>
            <w:tcW w:w="1701" w:type="dxa"/>
          </w:tcPr>
          <w:p w:rsidR="00340BB6" w:rsidRPr="00F33E88" w:rsidRDefault="00340BB6" w:rsidP="00CC7CD6">
            <w:pPr>
              <w:contextualSpacing/>
              <w:jc w:val="center"/>
              <w:rPr>
                <w:rFonts w:ascii="Times New Roman" w:hAnsi="Times New Roman" w:cs="Times New Roman"/>
              </w:rPr>
            </w:pPr>
          </w:p>
        </w:tc>
        <w:tc>
          <w:tcPr>
            <w:tcW w:w="1417" w:type="dxa"/>
          </w:tcPr>
          <w:p w:rsidR="00340BB6" w:rsidRPr="00F33E88" w:rsidRDefault="00340BB6" w:rsidP="00CC7CD6">
            <w:pPr>
              <w:contextualSpacing/>
              <w:jc w:val="center"/>
              <w:rPr>
                <w:rFonts w:ascii="Times New Roman" w:hAnsi="Times New Roman" w:cs="Times New Roman"/>
              </w:rPr>
            </w:pPr>
          </w:p>
        </w:tc>
        <w:tc>
          <w:tcPr>
            <w:tcW w:w="1588" w:type="dxa"/>
          </w:tcPr>
          <w:p w:rsidR="00340BB6" w:rsidRPr="00F33E88" w:rsidRDefault="00340BB6" w:rsidP="00CC7CD6">
            <w:pPr>
              <w:contextualSpacing/>
              <w:jc w:val="center"/>
              <w:rPr>
                <w:rFonts w:ascii="Times New Roman" w:hAnsi="Times New Roman" w:cs="Times New Roman"/>
              </w:rPr>
            </w:pPr>
          </w:p>
        </w:tc>
      </w:tr>
    </w:tbl>
    <w:p w:rsidR="00340BB6" w:rsidRPr="00F33E88" w:rsidRDefault="00340BB6" w:rsidP="00340BB6">
      <w:pPr>
        <w:spacing w:after="0" w:line="240" w:lineRule="auto"/>
        <w:contextualSpacing/>
        <w:rPr>
          <w:rFonts w:ascii="Times New Roman" w:hAnsi="Times New Roman" w:cs="Times New Roman"/>
          <w:lang w:eastAsia="ru-RU"/>
        </w:rPr>
      </w:pPr>
    </w:p>
    <w:p w:rsidR="00340BB6" w:rsidRPr="00F33E88" w:rsidRDefault="00340BB6" w:rsidP="00340BB6">
      <w:pPr>
        <w:spacing w:after="0" w:line="240" w:lineRule="auto"/>
        <w:contextualSpacing/>
        <w:rPr>
          <w:rFonts w:ascii="Times New Roman" w:hAnsi="Times New Roman" w:cs="Times New Roman"/>
        </w:rPr>
      </w:pPr>
    </w:p>
    <w:p w:rsidR="00340BB6" w:rsidRPr="00F33E88" w:rsidRDefault="00340BB6" w:rsidP="00340BB6">
      <w:pPr>
        <w:rPr>
          <w:rFonts w:ascii="Times New Roman" w:hAnsi="Times New Roman" w:cs="Times New Roman"/>
        </w:rPr>
      </w:pPr>
    </w:p>
    <w:sectPr w:rsidR="00340BB6" w:rsidRPr="00F3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FDC"/>
    <w:multiLevelType w:val="hybridMultilevel"/>
    <w:tmpl w:val="87704B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8438F"/>
    <w:multiLevelType w:val="hybridMultilevel"/>
    <w:tmpl w:val="7FCAD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354ED"/>
    <w:multiLevelType w:val="hybridMultilevel"/>
    <w:tmpl w:val="B93EFD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95ED9"/>
    <w:multiLevelType w:val="hybridMultilevel"/>
    <w:tmpl w:val="56BA8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F0432B"/>
    <w:multiLevelType w:val="hybridMultilevel"/>
    <w:tmpl w:val="2EE80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0F5464"/>
    <w:multiLevelType w:val="multilevel"/>
    <w:tmpl w:val="7D9A2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B03009"/>
    <w:multiLevelType w:val="hybridMultilevel"/>
    <w:tmpl w:val="8318A990"/>
    <w:lvl w:ilvl="0" w:tplc="87F684F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4D73D45"/>
    <w:multiLevelType w:val="hybridMultilevel"/>
    <w:tmpl w:val="738AD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F831B0"/>
    <w:multiLevelType w:val="hybridMultilevel"/>
    <w:tmpl w:val="F502DE6E"/>
    <w:lvl w:ilvl="0" w:tplc="0419000F">
      <w:start w:val="1"/>
      <w:numFmt w:val="decimal"/>
      <w:lvlText w:val="%1."/>
      <w:lvlJc w:val="left"/>
      <w:pPr>
        <w:tabs>
          <w:tab w:val="num" w:pos="360"/>
        </w:tabs>
        <w:ind w:left="360" w:hanging="360"/>
      </w:pPr>
      <w:rPr>
        <w:rFonts w:hint="default"/>
      </w:rPr>
    </w:lvl>
    <w:lvl w:ilvl="1" w:tplc="29DA1688" w:tentative="1">
      <w:start w:val="1"/>
      <w:numFmt w:val="bullet"/>
      <w:lvlText w:val="•"/>
      <w:lvlJc w:val="left"/>
      <w:pPr>
        <w:tabs>
          <w:tab w:val="num" w:pos="1080"/>
        </w:tabs>
        <w:ind w:left="1080" w:hanging="360"/>
      </w:pPr>
      <w:rPr>
        <w:rFonts w:ascii="Arial" w:hAnsi="Arial" w:hint="default"/>
      </w:rPr>
    </w:lvl>
    <w:lvl w:ilvl="2" w:tplc="CB4463AE" w:tentative="1">
      <w:start w:val="1"/>
      <w:numFmt w:val="bullet"/>
      <w:lvlText w:val="•"/>
      <w:lvlJc w:val="left"/>
      <w:pPr>
        <w:tabs>
          <w:tab w:val="num" w:pos="1800"/>
        </w:tabs>
        <w:ind w:left="1800" w:hanging="360"/>
      </w:pPr>
      <w:rPr>
        <w:rFonts w:ascii="Arial" w:hAnsi="Arial" w:hint="default"/>
      </w:rPr>
    </w:lvl>
    <w:lvl w:ilvl="3" w:tplc="9850AE50" w:tentative="1">
      <w:start w:val="1"/>
      <w:numFmt w:val="bullet"/>
      <w:lvlText w:val="•"/>
      <w:lvlJc w:val="left"/>
      <w:pPr>
        <w:tabs>
          <w:tab w:val="num" w:pos="2520"/>
        </w:tabs>
        <w:ind w:left="2520" w:hanging="360"/>
      </w:pPr>
      <w:rPr>
        <w:rFonts w:ascii="Arial" w:hAnsi="Arial" w:hint="default"/>
      </w:rPr>
    </w:lvl>
    <w:lvl w:ilvl="4" w:tplc="A202BEF8" w:tentative="1">
      <w:start w:val="1"/>
      <w:numFmt w:val="bullet"/>
      <w:lvlText w:val="•"/>
      <w:lvlJc w:val="left"/>
      <w:pPr>
        <w:tabs>
          <w:tab w:val="num" w:pos="3240"/>
        </w:tabs>
        <w:ind w:left="3240" w:hanging="360"/>
      </w:pPr>
      <w:rPr>
        <w:rFonts w:ascii="Arial" w:hAnsi="Arial" w:hint="default"/>
      </w:rPr>
    </w:lvl>
    <w:lvl w:ilvl="5" w:tplc="B7C0E616" w:tentative="1">
      <w:start w:val="1"/>
      <w:numFmt w:val="bullet"/>
      <w:lvlText w:val="•"/>
      <w:lvlJc w:val="left"/>
      <w:pPr>
        <w:tabs>
          <w:tab w:val="num" w:pos="3960"/>
        </w:tabs>
        <w:ind w:left="3960" w:hanging="360"/>
      </w:pPr>
      <w:rPr>
        <w:rFonts w:ascii="Arial" w:hAnsi="Arial" w:hint="default"/>
      </w:rPr>
    </w:lvl>
    <w:lvl w:ilvl="6" w:tplc="6BCC038C" w:tentative="1">
      <w:start w:val="1"/>
      <w:numFmt w:val="bullet"/>
      <w:lvlText w:val="•"/>
      <w:lvlJc w:val="left"/>
      <w:pPr>
        <w:tabs>
          <w:tab w:val="num" w:pos="4680"/>
        </w:tabs>
        <w:ind w:left="4680" w:hanging="360"/>
      </w:pPr>
      <w:rPr>
        <w:rFonts w:ascii="Arial" w:hAnsi="Arial" w:hint="default"/>
      </w:rPr>
    </w:lvl>
    <w:lvl w:ilvl="7" w:tplc="5F34AE48" w:tentative="1">
      <w:start w:val="1"/>
      <w:numFmt w:val="bullet"/>
      <w:lvlText w:val="•"/>
      <w:lvlJc w:val="left"/>
      <w:pPr>
        <w:tabs>
          <w:tab w:val="num" w:pos="5400"/>
        </w:tabs>
        <w:ind w:left="5400" w:hanging="360"/>
      </w:pPr>
      <w:rPr>
        <w:rFonts w:ascii="Arial" w:hAnsi="Arial" w:hint="default"/>
      </w:rPr>
    </w:lvl>
    <w:lvl w:ilvl="8" w:tplc="A586930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A3E33E8"/>
    <w:multiLevelType w:val="hybridMultilevel"/>
    <w:tmpl w:val="F83494D6"/>
    <w:lvl w:ilvl="0" w:tplc="3DA2EA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F5D4AB1"/>
    <w:multiLevelType w:val="hybridMultilevel"/>
    <w:tmpl w:val="4B1498CC"/>
    <w:lvl w:ilvl="0" w:tplc="3DA2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36F0C"/>
    <w:multiLevelType w:val="hybridMultilevel"/>
    <w:tmpl w:val="ECDA1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62F7736"/>
    <w:multiLevelType w:val="hybridMultilevel"/>
    <w:tmpl w:val="6D0A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305377"/>
    <w:multiLevelType w:val="hybridMultilevel"/>
    <w:tmpl w:val="783C0632"/>
    <w:lvl w:ilvl="0" w:tplc="F86E4F4C">
      <w:start w:val="1"/>
      <w:numFmt w:val="decimal"/>
      <w:lvlText w:val="%1)"/>
      <w:lvlJc w:val="left"/>
      <w:pPr>
        <w:ind w:left="720" w:hanging="360"/>
      </w:pPr>
      <w:rPr>
        <w:rFonts w:ascii="Arial" w:eastAsia="Times New Roman" w:hAnsi="Arial" w:cs="Arial" w:hint="default"/>
        <w:color w:val="22222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0"/>
  </w:num>
  <w:num w:numId="5">
    <w:abstractNumId w:val="7"/>
  </w:num>
  <w:num w:numId="6">
    <w:abstractNumId w:val="3"/>
  </w:num>
  <w:num w:numId="7">
    <w:abstractNumId w:val="8"/>
  </w:num>
  <w:num w:numId="8">
    <w:abstractNumId w:val="9"/>
  </w:num>
  <w:num w:numId="9">
    <w:abstractNumId w:val="10"/>
  </w:num>
  <w:num w:numId="10">
    <w:abstractNumId w:val="1"/>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94"/>
    <w:rsid w:val="00340BB6"/>
    <w:rsid w:val="00475928"/>
    <w:rsid w:val="004A59A9"/>
    <w:rsid w:val="005B781F"/>
    <w:rsid w:val="00963C3C"/>
    <w:rsid w:val="00A64EDC"/>
    <w:rsid w:val="00DE1894"/>
    <w:rsid w:val="00EF1E45"/>
    <w:rsid w:val="00F3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6CD9"/>
  <w15:chartTrackingRefBased/>
  <w15:docId w15:val="{C51DD425-7105-4592-A309-4F9A893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1"/>
    <w:qFormat/>
    <w:rsid w:val="00340BB6"/>
    <w:pPr>
      <w:spacing w:after="0" w:line="232" w:lineRule="exact"/>
    </w:pPr>
    <w:rPr>
      <w:rFonts w:ascii="Bookman Old Style" w:eastAsia="Times New Roman" w:hAnsi="Bookman Old Style" w:cs="Times New Roman"/>
      <w:sz w:val="20"/>
      <w:szCs w:val="20"/>
      <w:lang w:eastAsia="ru-RU"/>
    </w:rPr>
  </w:style>
  <w:style w:type="character" w:customStyle="1" w:styleId="a4">
    <w:name w:val="Основной текст Знак"/>
    <w:basedOn w:val="a0"/>
    <w:link w:val="a3"/>
    <w:uiPriority w:val="1"/>
    <w:rsid w:val="00340BB6"/>
    <w:rPr>
      <w:rFonts w:ascii="Bookman Old Style" w:eastAsia="Times New Roman" w:hAnsi="Bookman Old Style" w:cs="Times New Roman"/>
      <w:sz w:val="20"/>
      <w:szCs w:val="20"/>
      <w:lang w:eastAsia="ru-RU"/>
    </w:rPr>
  </w:style>
  <w:style w:type="paragraph" w:customStyle="1" w:styleId="Default">
    <w:name w:val="Default"/>
    <w:rsid w:val="00340BB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34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0BB6"/>
    <w:pPr>
      <w:ind w:left="720"/>
      <w:contextualSpacing/>
    </w:pPr>
  </w:style>
  <w:style w:type="paragraph" w:styleId="a7">
    <w:name w:val="Normal (Web)"/>
    <w:basedOn w:val="a"/>
    <w:uiPriority w:val="99"/>
    <w:unhideWhenUsed/>
    <w:rsid w:val="0096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63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2498">
      <w:bodyDiv w:val="1"/>
      <w:marLeft w:val="0"/>
      <w:marRight w:val="0"/>
      <w:marTop w:val="0"/>
      <w:marBottom w:val="0"/>
      <w:divBdr>
        <w:top w:val="none" w:sz="0" w:space="0" w:color="auto"/>
        <w:left w:val="none" w:sz="0" w:space="0" w:color="auto"/>
        <w:bottom w:val="none" w:sz="0" w:space="0" w:color="auto"/>
        <w:right w:val="none" w:sz="0" w:space="0" w:color="auto"/>
      </w:divBdr>
    </w:div>
    <w:div w:id="943803541">
      <w:bodyDiv w:val="1"/>
      <w:marLeft w:val="0"/>
      <w:marRight w:val="0"/>
      <w:marTop w:val="0"/>
      <w:marBottom w:val="0"/>
      <w:divBdr>
        <w:top w:val="none" w:sz="0" w:space="0" w:color="auto"/>
        <w:left w:val="none" w:sz="0" w:space="0" w:color="auto"/>
        <w:bottom w:val="none" w:sz="0" w:space="0" w:color="auto"/>
        <w:right w:val="none" w:sz="0" w:space="0" w:color="auto"/>
      </w:divBdr>
      <w:divsChild>
        <w:div w:id="1630356870">
          <w:marLeft w:val="0"/>
          <w:marRight w:val="0"/>
          <w:marTop w:val="0"/>
          <w:marBottom w:val="0"/>
          <w:divBdr>
            <w:top w:val="none" w:sz="0" w:space="0" w:color="auto"/>
            <w:left w:val="none" w:sz="0" w:space="0" w:color="auto"/>
            <w:bottom w:val="none" w:sz="0" w:space="0" w:color="auto"/>
            <w:right w:val="none" w:sz="0" w:space="0" w:color="auto"/>
          </w:divBdr>
        </w:div>
        <w:div w:id="1380589324">
          <w:marLeft w:val="0"/>
          <w:marRight w:val="0"/>
          <w:marTop w:val="0"/>
          <w:marBottom w:val="0"/>
          <w:divBdr>
            <w:top w:val="none" w:sz="0" w:space="0" w:color="auto"/>
            <w:left w:val="none" w:sz="0" w:space="0" w:color="auto"/>
            <w:bottom w:val="none" w:sz="0" w:space="0" w:color="auto"/>
            <w:right w:val="none" w:sz="0" w:space="0" w:color="auto"/>
          </w:divBdr>
        </w:div>
        <w:div w:id="588664028">
          <w:marLeft w:val="0"/>
          <w:marRight w:val="0"/>
          <w:marTop w:val="0"/>
          <w:marBottom w:val="0"/>
          <w:divBdr>
            <w:top w:val="none" w:sz="0" w:space="0" w:color="auto"/>
            <w:left w:val="none" w:sz="0" w:space="0" w:color="auto"/>
            <w:bottom w:val="none" w:sz="0" w:space="0" w:color="auto"/>
            <w:right w:val="none" w:sz="0" w:space="0" w:color="auto"/>
          </w:divBdr>
        </w:div>
        <w:div w:id="545265656">
          <w:marLeft w:val="0"/>
          <w:marRight w:val="0"/>
          <w:marTop w:val="0"/>
          <w:marBottom w:val="0"/>
          <w:divBdr>
            <w:top w:val="none" w:sz="0" w:space="0" w:color="auto"/>
            <w:left w:val="none" w:sz="0" w:space="0" w:color="auto"/>
            <w:bottom w:val="none" w:sz="0" w:space="0" w:color="auto"/>
            <w:right w:val="none" w:sz="0" w:space="0" w:color="auto"/>
          </w:divBdr>
        </w:div>
        <w:div w:id="514922417">
          <w:marLeft w:val="0"/>
          <w:marRight w:val="0"/>
          <w:marTop w:val="0"/>
          <w:marBottom w:val="0"/>
          <w:divBdr>
            <w:top w:val="none" w:sz="0" w:space="0" w:color="auto"/>
            <w:left w:val="none" w:sz="0" w:space="0" w:color="auto"/>
            <w:bottom w:val="none" w:sz="0" w:space="0" w:color="auto"/>
            <w:right w:val="none" w:sz="0" w:space="0" w:color="auto"/>
          </w:divBdr>
        </w:div>
        <w:div w:id="1650554275">
          <w:marLeft w:val="0"/>
          <w:marRight w:val="0"/>
          <w:marTop w:val="0"/>
          <w:marBottom w:val="0"/>
          <w:divBdr>
            <w:top w:val="none" w:sz="0" w:space="0" w:color="auto"/>
            <w:left w:val="none" w:sz="0" w:space="0" w:color="auto"/>
            <w:bottom w:val="none" w:sz="0" w:space="0" w:color="auto"/>
            <w:right w:val="none" w:sz="0" w:space="0" w:color="auto"/>
          </w:divBdr>
        </w:div>
        <w:div w:id="406804855">
          <w:marLeft w:val="0"/>
          <w:marRight w:val="0"/>
          <w:marTop w:val="0"/>
          <w:marBottom w:val="0"/>
          <w:divBdr>
            <w:top w:val="none" w:sz="0" w:space="0" w:color="auto"/>
            <w:left w:val="none" w:sz="0" w:space="0" w:color="auto"/>
            <w:bottom w:val="none" w:sz="0" w:space="0" w:color="auto"/>
            <w:right w:val="none" w:sz="0" w:space="0" w:color="auto"/>
          </w:divBdr>
        </w:div>
        <w:div w:id="1372921130">
          <w:marLeft w:val="0"/>
          <w:marRight w:val="0"/>
          <w:marTop w:val="0"/>
          <w:marBottom w:val="0"/>
          <w:divBdr>
            <w:top w:val="none" w:sz="0" w:space="0" w:color="auto"/>
            <w:left w:val="none" w:sz="0" w:space="0" w:color="auto"/>
            <w:bottom w:val="none" w:sz="0" w:space="0" w:color="auto"/>
            <w:right w:val="none" w:sz="0" w:space="0" w:color="auto"/>
          </w:divBdr>
        </w:div>
        <w:div w:id="1656030136">
          <w:marLeft w:val="0"/>
          <w:marRight w:val="0"/>
          <w:marTop w:val="0"/>
          <w:marBottom w:val="0"/>
          <w:divBdr>
            <w:top w:val="none" w:sz="0" w:space="0" w:color="auto"/>
            <w:left w:val="none" w:sz="0" w:space="0" w:color="auto"/>
            <w:bottom w:val="none" w:sz="0" w:space="0" w:color="auto"/>
            <w:right w:val="none" w:sz="0" w:space="0" w:color="auto"/>
          </w:divBdr>
          <w:divsChild>
            <w:div w:id="1698311761">
              <w:marLeft w:val="0"/>
              <w:marRight w:val="0"/>
              <w:marTop w:val="0"/>
              <w:marBottom w:val="0"/>
              <w:divBdr>
                <w:top w:val="none" w:sz="0" w:space="0" w:color="auto"/>
                <w:left w:val="none" w:sz="0" w:space="0" w:color="auto"/>
                <w:bottom w:val="none" w:sz="0" w:space="0" w:color="auto"/>
                <w:right w:val="none" w:sz="0" w:space="0" w:color="auto"/>
              </w:divBdr>
            </w:div>
            <w:div w:id="1676347799">
              <w:marLeft w:val="0"/>
              <w:marRight w:val="0"/>
              <w:marTop w:val="0"/>
              <w:marBottom w:val="0"/>
              <w:divBdr>
                <w:top w:val="none" w:sz="0" w:space="0" w:color="auto"/>
                <w:left w:val="none" w:sz="0" w:space="0" w:color="auto"/>
                <w:bottom w:val="none" w:sz="0" w:space="0" w:color="auto"/>
                <w:right w:val="none" w:sz="0" w:space="0" w:color="auto"/>
              </w:divBdr>
            </w:div>
            <w:div w:id="17411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84">
      <w:bodyDiv w:val="1"/>
      <w:marLeft w:val="0"/>
      <w:marRight w:val="0"/>
      <w:marTop w:val="0"/>
      <w:marBottom w:val="0"/>
      <w:divBdr>
        <w:top w:val="none" w:sz="0" w:space="0" w:color="auto"/>
        <w:left w:val="none" w:sz="0" w:space="0" w:color="auto"/>
        <w:bottom w:val="none" w:sz="0" w:space="0" w:color="auto"/>
        <w:right w:val="none" w:sz="0" w:space="0" w:color="auto"/>
      </w:divBdr>
      <w:divsChild>
        <w:div w:id="542836052">
          <w:marLeft w:val="0"/>
          <w:marRight w:val="0"/>
          <w:marTop w:val="0"/>
          <w:marBottom w:val="0"/>
          <w:divBdr>
            <w:top w:val="none" w:sz="0" w:space="0" w:color="auto"/>
            <w:left w:val="none" w:sz="0" w:space="0" w:color="auto"/>
            <w:bottom w:val="none" w:sz="0" w:space="0" w:color="auto"/>
            <w:right w:val="none" w:sz="0" w:space="0" w:color="auto"/>
          </w:divBdr>
        </w:div>
        <w:div w:id="37242927">
          <w:marLeft w:val="0"/>
          <w:marRight w:val="0"/>
          <w:marTop w:val="0"/>
          <w:marBottom w:val="0"/>
          <w:divBdr>
            <w:top w:val="none" w:sz="0" w:space="0" w:color="auto"/>
            <w:left w:val="none" w:sz="0" w:space="0" w:color="auto"/>
            <w:bottom w:val="none" w:sz="0" w:space="0" w:color="auto"/>
            <w:right w:val="none" w:sz="0" w:space="0" w:color="auto"/>
          </w:divBdr>
        </w:div>
        <w:div w:id="1269577662">
          <w:marLeft w:val="0"/>
          <w:marRight w:val="0"/>
          <w:marTop w:val="0"/>
          <w:marBottom w:val="0"/>
          <w:divBdr>
            <w:top w:val="none" w:sz="0" w:space="0" w:color="auto"/>
            <w:left w:val="none" w:sz="0" w:space="0" w:color="auto"/>
            <w:bottom w:val="none" w:sz="0" w:space="0" w:color="auto"/>
            <w:right w:val="none" w:sz="0" w:space="0" w:color="auto"/>
          </w:divBdr>
        </w:div>
        <w:div w:id="65423950">
          <w:marLeft w:val="0"/>
          <w:marRight w:val="0"/>
          <w:marTop w:val="0"/>
          <w:marBottom w:val="0"/>
          <w:divBdr>
            <w:top w:val="none" w:sz="0" w:space="0" w:color="auto"/>
            <w:left w:val="none" w:sz="0" w:space="0" w:color="auto"/>
            <w:bottom w:val="none" w:sz="0" w:space="0" w:color="auto"/>
            <w:right w:val="none" w:sz="0" w:space="0" w:color="auto"/>
          </w:divBdr>
        </w:div>
        <w:div w:id="899361764">
          <w:marLeft w:val="0"/>
          <w:marRight w:val="0"/>
          <w:marTop w:val="0"/>
          <w:marBottom w:val="0"/>
          <w:divBdr>
            <w:top w:val="none" w:sz="0" w:space="0" w:color="auto"/>
            <w:left w:val="none" w:sz="0" w:space="0" w:color="auto"/>
            <w:bottom w:val="none" w:sz="0" w:space="0" w:color="auto"/>
            <w:right w:val="none" w:sz="0" w:space="0" w:color="auto"/>
          </w:divBdr>
        </w:div>
        <w:div w:id="1628049470">
          <w:marLeft w:val="0"/>
          <w:marRight w:val="0"/>
          <w:marTop w:val="0"/>
          <w:marBottom w:val="0"/>
          <w:divBdr>
            <w:top w:val="none" w:sz="0" w:space="0" w:color="auto"/>
            <w:left w:val="none" w:sz="0" w:space="0" w:color="auto"/>
            <w:bottom w:val="none" w:sz="0" w:space="0" w:color="auto"/>
            <w:right w:val="none" w:sz="0" w:space="0" w:color="auto"/>
          </w:divBdr>
        </w:div>
        <w:div w:id="397940747">
          <w:marLeft w:val="0"/>
          <w:marRight w:val="0"/>
          <w:marTop w:val="0"/>
          <w:marBottom w:val="0"/>
          <w:divBdr>
            <w:top w:val="none" w:sz="0" w:space="0" w:color="auto"/>
            <w:left w:val="none" w:sz="0" w:space="0" w:color="auto"/>
            <w:bottom w:val="none" w:sz="0" w:space="0" w:color="auto"/>
            <w:right w:val="none" w:sz="0" w:space="0" w:color="auto"/>
          </w:divBdr>
        </w:div>
        <w:div w:id="200731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2020-09-07T02:12:00Z</dcterms:created>
  <dcterms:modified xsi:type="dcterms:W3CDTF">2020-09-18T03:17:00Z</dcterms:modified>
</cp:coreProperties>
</file>