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5235" w14:textId="1A5BA934" w:rsidR="00A75F8E" w:rsidRPr="00A765BE" w:rsidRDefault="001A55E0" w:rsidP="001A55E0">
      <w:pPr>
        <w:jc w:val="center"/>
        <w:rPr>
          <w:b/>
          <w:bCs/>
        </w:rPr>
      </w:pPr>
      <w:r w:rsidRPr="00A765BE">
        <w:rPr>
          <w:b/>
          <w:bCs/>
        </w:rPr>
        <w:t>Контрольная работа по дисциплине «Финансы, денежное обращение и кредит»</w:t>
      </w:r>
    </w:p>
    <w:p w14:paraId="3745AADE" w14:textId="06B8E570" w:rsidR="00A765BE" w:rsidRDefault="00A765BE" w:rsidP="001A55E0">
      <w:pPr>
        <w:jc w:val="center"/>
      </w:pPr>
    </w:p>
    <w:p w14:paraId="7E46A48B" w14:textId="575B50A5" w:rsidR="00A765BE" w:rsidRPr="00A765BE" w:rsidRDefault="00A765BE" w:rsidP="00A765BE">
      <w:pPr>
        <w:rPr>
          <w:b/>
          <w:bCs/>
        </w:rPr>
      </w:pPr>
      <w:r w:rsidRPr="00A765BE">
        <w:rPr>
          <w:b/>
          <w:bCs/>
        </w:rPr>
        <w:t>Решите задачи.</w:t>
      </w:r>
    </w:p>
    <w:p w14:paraId="17B8855C" w14:textId="77777777" w:rsidR="001A55E0" w:rsidRDefault="001A55E0" w:rsidP="001A55E0"/>
    <w:p w14:paraId="1CE0E68D" w14:textId="77777777" w:rsidR="00A75F8E" w:rsidRPr="001A55E0" w:rsidRDefault="00A75F8E" w:rsidP="001A55E0">
      <w:pPr>
        <w:jc w:val="both"/>
        <w:rPr>
          <w:b/>
        </w:rPr>
      </w:pPr>
      <w:r w:rsidRPr="001A55E0">
        <w:rPr>
          <w:b/>
        </w:rPr>
        <w:t>Задача № 1.</w:t>
      </w:r>
    </w:p>
    <w:p w14:paraId="7AF977AD" w14:textId="77777777" w:rsidR="00A75F8E" w:rsidRPr="001A55E0" w:rsidRDefault="00A75F8E" w:rsidP="001A55E0">
      <w:pPr>
        <w:jc w:val="both"/>
        <w:sectPr w:rsidR="00A75F8E" w:rsidRPr="001A55E0" w:rsidSect="001A55E0">
          <w:pgSz w:w="11910" w:h="16840"/>
          <w:pgMar w:top="1134" w:right="850" w:bottom="1134" w:left="1701" w:header="720" w:footer="720" w:gutter="0"/>
          <w:cols w:space="7523"/>
          <w:docGrid w:linePitch="299"/>
        </w:sectPr>
      </w:pPr>
    </w:p>
    <w:p w14:paraId="4F711A7D" w14:textId="77777777" w:rsidR="00A75F8E" w:rsidRPr="001A55E0" w:rsidRDefault="00A75F8E" w:rsidP="001A55E0">
      <w:pPr>
        <w:jc w:val="both"/>
      </w:pPr>
      <w:r w:rsidRPr="001A55E0">
        <w:t>Рассчитайте скорость оборота денег, если денежная масса наличных и безналичных денег – 500 млрд. руб., валовой национальный продукт – 4100 млрд. руб.</w:t>
      </w:r>
    </w:p>
    <w:p w14:paraId="411203F4" w14:textId="77777777" w:rsidR="00A75F8E" w:rsidRPr="001A55E0" w:rsidRDefault="00A75F8E" w:rsidP="001A55E0">
      <w:pPr>
        <w:jc w:val="both"/>
        <w:rPr>
          <w:b/>
        </w:rPr>
      </w:pPr>
      <w:r w:rsidRPr="001A55E0">
        <w:t>Задача № 2.</w:t>
      </w:r>
    </w:p>
    <w:p w14:paraId="6B2E799C" w14:textId="77777777" w:rsidR="00A75F8E" w:rsidRPr="001A55E0" w:rsidRDefault="00A75F8E" w:rsidP="001A55E0">
      <w:pPr>
        <w:jc w:val="both"/>
      </w:pPr>
      <w:r w:rsidRPr="001A55E0">
        <w:t xml:space="preserve">Определите количество денег, необходимых в качестве средств обращения. Сумма цен по реализованным товарам – 4500 млрд. руб., сумма цен товаров, проданных с рассрочкой платежа, срок оплаты которых не наступил. – 42 млрд. р., сумма платежей по долгосрочным обязательствам, срок оплаты  </w:t>
      </w:r>
    </w:p>
    <w:p w14:paraId="70FC4AEF" w14:textId="77777777" w:rsidR="00A75F8E" w:rsidRPr="001A55E0" w:rsidRDefault="00A75F8E" w:rsidP="001A55E0">
      <w:pPr>
        <w:jc w:val="both"/>
      </w:pPr>
      <w:r w:rsidRPr="001A55E0">
        <w:t>которых наступил, - 172 млрд. руб., сумма взаимно погашающих платежей – 400 млрд. руб. Среднее число оборотов денег за год – 10.</w:t>
      </w:r>
    </w:p>
    <w:p w14:paraId="19D39702" w14:textId="77777777" w:rsidR="00A75F8E" w:rsidRPr="001A55E0" w:rsidRDefault="00A75F8E" w:rsidP="001A55E0">
      <w:pPr>
        <w:jc w:val="both"/>
        <w:rPr>
          <w:b/>
        </w:rPr>
      </w:pPr>
      <w:r w:rsidRPr="001A55E0">
        <w:rPr>
          <w:b/>
        </w:rPr>
        <w:t>Задача № 3.</w:t>
      </w:r>
    </w:p>
    <w:p w14:paraId="6554D5A8" w14:textId="77777777" w:rsidR="00A75F8E" w:rsidRPr="001A55E0" w:rsidRDefault="00A75F8E" w:rsidP="001A55E0">
      <w:pPr>
        <w:jc w:val="both"/>
      </w:pPr>
      <w:r w:rsidRPr="001A55E0">
        <w:t>Рассчитать скорость оборота денег, хранящихся на расчетном счете, если денежные агрегаты равны: М0 = 120 млрд. руб., М1 = 360 млрд. руб., М2 = 380 млрд. руб.</w:t>
      </w:r>
    </w:p>
    <w:p w14:paraId="02957523" w14:textId="77777777" w:rsidR="00A75F8E" w:rsidRPr="001A55E0" w:rsidRDefault="00A75F8E" w:rsidP="001A55E0">
      <w:pPr>
        <w:jc w:val="both"/>
        <w:rPr>
          <w:b/>
        </w:rPr>
      </w:pPr>
      <w:r w:rsidRPr="001A55E0">
        <w:t>Задача № 4.</w:t>
      </w:r>
    </w:p>
    <w:p w14:paraId="3ABB70CB" w14:textId="77777777" w:rsidR="00A75F8E" w:rsidRPr="001A55E0" w:rsidRDefault="00A75F8E" w:rsidP="001A55E0">
      <w:pPr>
        <w:jc w:val="both"/>
      </w:pPr>
      <w:r w:rsidRPr="001A55E0">
        <w:t xml:space="preserve">Для </w:t>
      </w:r>
      <w:proofErr w:type="spellStart"/>
      <w:r w:rsidRPr="001A55E0">
        <w:t>безинфляционного</w:t>
      </w:r>
      <w:proofErr w:type="spellEnd"/>
      <w:r w:rsidRPr="001A55E0">
        <w:t xml:space="preserve"> обращения денег в экономике страны необходимо иметь 90 млрд. </w:t>
      </w:r>
      <w:proofErr w:type="spellStart"/>
      <w:r w:rsidRPr="001A55E0">
        <w:t>ден</w:t>
      </w:r>
      <w:proofErr w:type="spellEnd"/>
      <w:r w:rsidRPr="001A55E0">
        <w:t xml:space="preserve">. ед. Что станет с ценами на товары и услуги, если в сферу обращения будет введено 112,5 млрд. </w:t>
      </w:r>
      <w:proofErr w:type="spellStart"/>
      <w:r w:rsidRPr="001A55E0">
        <w:t>ден</w:t>
      </w:r>
      <w:proofErr w:type="spellEnd"/>
      <w:r w:rsidRPr="001A55E0">
        <w:t>. ед.?</w:t>
      </w:r>
    </w:p>
    <w:p w14:paraId="43E2F49D" w14:textId="77777777" w:rsidR="00A75F8E" w:rsidRPr="001A55E0" w:rsidRDefault="00A75F8E" w:rsidP="001A55E0">
      <w:pPr>
        <w:jc w:val="both"/>
        <w:rPr>
          <w:b/>
        </w:rPr>
      </w:pPr>
      <w:r w:rsidRPr="001A55E0">
        <w:rPr>
          <w:b/>
        </w:rPr>
        <w:t>Задача № 5.</w:t>
      </w:r>
    </w:p>
    <w:p w14:paraId="74CF05D8" w14:textId="77777777" w:rsidR="00A75F8E" w:rsidRPr="001A55E0" w:rsidRDefault="00A75F8E" w:rsidP="001A55E0">
      <w:pPr>
        <w:jc w:val="both"/>
      </w:pPr>
      <w:r w:rsidRPr="001A55E0">
        <w:t xml:space="preserve">Рассчитайте количество денег, необходимых для </w:t>
      </w:r>
      <w:proofErr w:type="spellStart"/>
      <w:r w:rsidRPr="001A55E0">
        <w:t>безинфляционного</w:t>
      </w:r>
      <w:proofErr w:type="spellEnd"/>
      <w:r w:rsidRPr="001A55E0">
        <w:t xml:space="preserve"> обращения денег в экономике. Сумма цен реализованных товаров и услуг составляет 200 млрд. руб. При этом сумма цен товаров, проданных в кредит,</w:t>
      </w:r>
    </w:p>
    <w:p w14:paraId="4520355E" w14:textId="77777777" w:rsidR="00A75F8E" w:rsidRPr="001A55E0" w:rsidRDefault="00A75F8E" w:rsidP="001A55E0">
      <w:pPr>
        <w:jc w:val="both"/>
      </w:pPr>
      <w:r w:rsidRPr="001A55E0">
        <w:t xml:space="preserve">- 10 млрд. руб., Платежи по кредитам составляют 4 млрд. руб., </w:t>
      </w:r>
      <w:proofErr w:type="spellStart"/>
      <w:r w:rsidRPr="001A55E0">
        <w:t>взаимопогашающиеся</w:t>
      </w:r>
      <w:proofErr w:type="spellEnd"/>
      <w:r w:rsidRPr="001A55E0">
        <w:t xml:space="preserve"> платежи – 2 млрд. руб. Скорость оборота денежной единицы – 2,4 мес.</w:t>
      </w:r>
    </w:p>
    <w:p w14:paraId="7FAC2166" w14:textId="77777777" w:rsidR="001A55E0" w:rsidRDefault="00A75F8E" w:rsidP="001A55E0">
      <w:pPr>
        <w:jc w:val="both"/>
      </w:pPr>
      <w:r w:rsidRPr="001A55E0">
        <w:tab/>
      </w:r>
    </w:p>
    <w:p w14:paraId="098A467C" w14:textId="77777777" w:rsidR="00A75F8E" w:rsidRPr="001A55E0" w:rsidRDefault="00A75F8E" w:rsidP="001A55E0">
      <w:pPr>
        <w:sectPr w:rsidR="00A75F8E" w:rsidRPr="001A55E0" w:rsidSect="001A55E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8BEC36A" w14:textId="77777777" w:rsidR="009E2B98" w:rsidRPr="001A55E0" w:rsidRDefault="009E2B98" w:rsidP="001A55E0"/>
    <w:sectPr w:rsidR="009E2B98" w:rsidRPr="001A55E0" w:rsidSect="001A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9B5A" w14:textId="77777777" w:rsidR="00D80D4A" w:rsidRDefault="00D80D4A" w:rsidP="00A75F8E">
      <w:r>
        <w:separator/>
      </w:r>
    </w:p>
  </w:endnote>
  <w:endnote w:type="continuationSeparator" w:id="0">
    <w:p w14:paraId="6594FDD2" w14:textId="77777777" w:rsidR="00D80D4A" w:rsidRDefault="00D80D4A" w:rsidP="00A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D121" w14:textId="77777777" w:rsidR="00D80D4A" w:rsidRDefault="00D80D4A" w:rsidP="00A75F8E">
      <w:r>
        <w:separator/>
      </w:r>
    </w:p>
  </w:footnote>
  <w:footnote w:type="continuationSeparator" w:id="0">
    <w:p w14:paraId="7D4BA9A8" w14:textId="77777777" w:rsidR="00D80D4A" w:rsidRDefault="00D80D4A" w:rsidP="00A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14DD"/>
    <w:multiLevelType w:val="hybridMultilevel"/>
    <w:tmpl w:val="1F960B88"/>
    <w:lvl w:ilvl="0" w:tplc="A96ABFCC">
      <w:start w:val="1"/>
      <w:numFmt w:val="decimal"/>
      <w:lvlText w:val="%1.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9C4B94">
      <w:start w:val="1"/>
      <w:numFmt w:val="decimal"/>
      <w:lvlText w:val="%2."/>
      <w:lvlJc w:val="left"/>
      <w:pPr>
        <w:ind w:left="1189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B4575C">
      <w:start w:val="1"/>
      <w:numFmt w:val="decimal"/>
      <w:lvlText w:val="%3)"/>
      <w:lvlJc w:val="left"/>
      <w:pPr>
        <w:ind w:left="1951" w:hanging="3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574F298">
      <w:numFmt w:val="bullet"/>
      <w:lvlText w:val="•"/>
      <w:lvlJc w:val="left"/>
      <w:pPr>
        <w:ind w:left="2998" w:hanging="391"/>
      </w:pPr>
      <w:rPr>
        <w:rFonts w:hint="default"/>
        <w:lang w:val="ru-RU" w:eastAsia="en-US" w:bidi="ar-SA"/>
      </w:rPr>
    </w:lvl>
    <w:lvl w:ilvl="4" w:tplc="46B4BAF8">
      <w:numFmt w:val="bullet"/>
      <w:lvlText w:val="•"/>
      <w:lvlJc w:val="left"/>
      <w:pPr>
        <w:ind w:left="4036" w:hanging="391"/>
      </w:pPr>
      <w:rPr>
        <w:rFonts w:hint="default"/>
        <w:lang w:val="ru-RU" w:eastAsia="en-US" w:bidi="ar-SA"/>
      </w:rPr>
    </w:lvl>
    <w:lvl w:ilvl="5" w:tplc="53DEDA28">
      <w:numFmt w:val="bullet"/>
      <w:lvlText w:val="•"/>
      <w:lvlJc w:val="left"/>
      <w:pPr>
        <w:ind w:left="5074" w:hanging="391"/>
      </w:pPr>
      <w:rPr>
        <w:rFonts w:hint="default"/>
        <w:lang w:val="ru-RU" w:eastAsia="en-US" w:bidi="ar-SA"/>
      </w:rPr>
    </w:lvl>
    <w:lvl w:ilvl="6" w:tplc="B922E8C4">
      <w:numFmt w:val="bullet"/>
      <w:lvlText w:val="•"/>
      <w:lvlJc w:val="left"/>
      <w:pPr>
        <w:ind w:left="6113" w:hanging="391"/>
      </w:pPr>
      <w:rPr>
        <w:rFonts w:hint="default"/>
        <w:lang w:val="ru-RU" w:eastAsia="en-US" w:bidi="ar-SA"/>
      </w:rPr>
    </w:lvl>
    <w:lvl w:ilvl="7" w:tplc="5F9431AA">
      <w:numFmt w:val="bullet"/>
      <w:lvlText w:val="•"/>
      <w:lvlJc w:val="left"/>
      <w:pPr>
        <w:ind w:left="7151" w:hanging="391"/>
      </w:pPr>
      <w:rPr>
        <w:rFonts w:hint="default"/>
        <w:lang w:val="ru-RU" w:eastAsia="en-US" w:bidi="ar-SA"/>
      </w:rPr>
    </w:lvl>
    <w:lvl w:ilvl="8" w:tplc="A9A6E8CE">
      <w:numFmt w:val="bullet"/>
      <w:lvlText w:val="•"/>
      <w:lvlJc w:val="left"/>
      <w:pPr>
        <w:ind w:left="8189" w:hanging="3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8F"/>
    <w:rsid w:val="001A55E0"/>
    <w:rsid w:val="0036658F"/>
    <w:rsid w:val="009E2B98"/>
    <w:rsid w:val="00A75F8E"/>
    <w:rsid w:val="00A765BE"/>
    <w:rsid w:val="00D80D4A"/>
    <w:rsid w:val="00E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2909"/>
  <w15:chartTrackingRefBased/>
  <w15:docId w15:val="{F4E81BCB-61EA-46C9-A33F-44017B9F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5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5F8E"/>
    <w:pPr>
      <w:ind w:left="4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F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5F8E"/>
    <w:pPr>
      <w:ind w:left="48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F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5F8E"/>
    <w:pPr>
      <w:ind w:left="481"/>
    </w:pPr>
  </w:style>
  <w:style w:type="paragraph" w:styleId="a6">
    <w:name w:val="header"/>
    <w:basedOn w:val="a"/>
    <w:link w:val="a7"/>
    <w:uiPriority w:val="99"/>
    <w:unhideWhenUsed/>
    <w:rsid w:val="00A7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F8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7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F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2021-09-30T09:48:00Z</dcterms:created>
  <dcterms:modified xsi:type="dcterms:W3CDTF">2022-08-10T07:03:00Z</dcterms:modified>
</cp:coreProperties>
</file>