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94" w:rsidRDefault="00DF140D" w:rsidP="007E4B94">
      <w:pPr>
        <w:pStyle w:val="a3"/>
        <w:spacing w:before="10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120765" cy="8732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94" w:rsidRDefault="007E4B94" w:rsidP="007E4B94">
      <w:pPr>
        <w:pStyle w:val="a3"/>
        <w:spacing w:before="10"/>
        <w:jc w:val="center"/>
      </w:pPr>
    </w:p>
    <w:p w:rsidR="007E4B94" w:rsidRDefault="007E4B94" w:rsidP="007E4B94">
      <w:pPr>
        <w:pStyle w:val="a3"/>
        <w:spacing w:before="10"/>
        <w:jc w:val="center"/>
      </w:pPr>
    </w:p>
    <w:p w:rsidR="007E4B94" w:rsidRDefault="007E4B94" w:rsidP="007E4B94">
      <w:pPr>
        <w:pStyle w:val="a3"/>
        <w:spacing w:before="10"/>
        <w:jc w:val="center"/>
      </w:pPr>
    </w:p>
    <w:p w:rsidR="007E4B94" w:rsidRDefault="007E4B94" w:rsidP="007E4B94">
      <w:pPr>
        <w:pStyle w:val="a3"/>
        <w:spacing w:before="10"/>
        <w:jc w:val="center"/>
      </w:pPr>
    </w:p>
    <w:p w:rsidR="0013166B" w:rsidRDefault="0013166B" w:rsidP="007E4B94">
      <w:pPr>
        <w:pStyle w:val="a3"/>
        <w:spacing w:before="10"/>
        <w:jc w:val="center"/>
      </w:pPr>
    </w:p>
    <w:p w:rsidR="00DD1AB2" w:rsidRPr="00AA79C4" w:rsidRDefault="005E1337" w:rsidP="00AA79C4">
      <w:pPr>
        <w:pStyle w:val="a4"/>
        <w:numPr>
          <w:ilvl w:val="1"/>
          <w:numId w:val="3"/>
        </w:numPr>
        <w:ind w:left="0" w:firstLine="0"/>
        <w:jc w:val="center"/>
        <w:rPr>
          <w:b/>
          <w:color w:val="2B2B2B"/>
          <w:sz w:val="27"/>
          <w:szCs w:val="27"/>
        </w:rPr>
      </w:pPr>
      <w:r w:rsidRPr="00AA79C4">
        <w:rPr>
          <w:b/>
          <w:color w:val="1F1F1F"/>
          <w:sz w:val="27"/>
          <w:szCs w:val="27"/>
        </w:rPr>
        <w:t>ОБЩИЕ</w:t>
      </w:r>
      <w:r w:rsidRPr="00AA79C4">
        <w:rPr>
          <w:b/>
          <w:color w:val="1F1F1F"/>
          <w:spacing w:val="20"/>
          <w:sz w:val="27"/>
          <w:szCs w:val="27"/>
        </w:rPr>
        <w:t xml:space="preserve"> </w:t>
      </w:r>
      <w:r w:rsidRPr="00AA79C4">
        <w:rPr>
          <w:b/>
          <w:color w:val="1A1A1A"/>
          <w:sz w:val="27"/>
          <w:szCs w:val="27"/>
        </w:rPr>
        <w:t>ПОЛОЖЕНИЯ</w:t>
      </w:r>
    </w:p>
    <w:p w:rsidR="00DD1AB2" w:rsidRPr="00AA79C4" w:rsidRDefault="00DD1AB2" w:rsidP="00AA79C4">
      <w:pPr>
        <w:pStyle w:val="a3"/>
        <w:spacing w:before="5"/>
        <w:jc w:val="both"/>
        <w:rPr>
          <w:b/>
        </w:rPr>
      </w:pPr>
    </w:p>
    <w:p w:rsidR="00DD1AB2" w:rsidRPr="00AA79C4" w:rsidRDefault="005E1337" w:rsidP="00BA1BC3">
      <w:pPr>
        <w:pStyle w:val="a4"/>
        <w:numPr>
          <w:ilvl w:val="1"/>
          <w:numId w:val="2"/>
        </w:numPr>
        <w:tabs>
          <w:tab w:val="left" w:pos="623"/>
        </w:tabs>
        <w:ind w:right="150" w:hanging="3"/>
        <w:rPr>
          <w:color w:val="232323"/>
          <w:sz w:val="27"/>
          <w:szCs w:val="27"/>
        </w:rPr>
      </w:pPr>
      <w:r w:rsidRPr="00AA79C4">
        <w:rPr>
          <w:color w:val="0E0E0E"/>
          <w:sz w:val="27"/>
          <w:szCs w:val="27"/>
        </w:rPr>
        <w:t xml:space="preserve">Настоящее </w:t>
      </w:r>
      <w:r w:rsidRPr="00AA79C4">
        <w:rPr>
          <w:color w:val="0C0C0C"/>
          <w:sz w:val="27"/>
          <w:szCs w:val="27"/>
        </w:rPr>
        <w:t xml:space="preserve">положение </w:t>
      </w:r>
      <w:r w:rsidRPr="00AA79C4">
        <w:rPr>
          <w:sz w:val="27"/>
          <w:szCs w:val="27"/>
        </w:rPr>
        <w:t xml:space="preserve">разработано </w:t>
      </w:r>
      <w:r w:rsidRPr="00AA79C4">
        <w:rPr>
          <w:color w:val="111111"/>
          <w:sz w:val="27"/>
          <w:szCs w:val="27"/>
        </w:rPr>
        <w:t xml:space="preserve">на </w:t>
      </w:r>
      <w:r w:rsidRPr="00AA79C4">
        <w:rPr>
          <w:color w:val="0C0C0C"/>
          <w:sz w:val="27"/>
          <w:szCs w:val="27"/>
        </w:rPr>
        <w:t xml:space="preserve">основании </w:t>
      </w:r>
      <w:r w:rsidR="00F92841" w:rsidRPr="00AA79C4">
        <w:rPr>
          <w:sz w:val="27"/>
          <w:szCs w:val="27"/>
        </w:rPr>
        <w:t>Распоряжения</w:t>
      </w:r>
      <w:r w:rsidRPr="00AA79C4">
        <w:rPr>
          <w:color w:val="0F0F0F"/>
          <w:sz w:val="27"/>
          <w:szCs w:val="27"/>
        </w:rPr>
        <w:t xml:space="preserve"> </w:t>
      </w:r>
      <w:r w:rsidR="00F92841" w:rsidRPr="00AA79C4">
        <w:rPr>
          <w:color w:val="0F0F0F"/>
          <w:sz w:val="27"/>
          <w:szCs w:val="27"/>
        </w:rPr>
        <w:t>департамента профессионального образования Томской области</w:t>
      </w:r>
      <w:r w:rsidRPr="00AA79C4">
        <w:rPr>
          <w:sz w:val="27"/>
          <w:szCs w:val="27"/>
        </w:rPr>
        <w:t xml:space="preserve"> </w:t>
      </w:r>
      <w:r w:rsidR="00F92841" w:rsidRPr="00AA79C4">
        <w:rPr>
          <w:color w:val="0F0F0F"/>
          <w:sz w:val="27"/>
          <w:szCs w:val="27"/>
        </w:rPr>
        <w:t xml:space="preserve">«Об организации и проведении Отборочных соревнований </w:t>
      </w:r>
      <w:r w:rsidR="00F92841" w:rsidRPr="00AA79C4">
        <w:rPr>
          <w:color w:val="0F0F0F"/>
          <w:sz w:val="27"/>
          <w:szCs w:val="27"/>
          <w:lang w:val="en-US"/>
        </w:rPr>
        <w:t>VI</w:t>
      </w:r>
      <w:r w:rsidR="00F92841" w:rsidRPr="00AA79C4">
        <w:rPr>
          <w:color w:val="0F0F0F"/>
          <w:sz w:val="27"/>
          <w:szCs w:val="27"/>
        </w:rPr>
        <w:t xml:space="preserve"> Регионального чемпионата «Молодые профессионалы»</w:t>
      </w:r>
      <w:r w:rsidR="00AE71F6" w:rsidRPr="00AA79C4">
        <w:rPr>
          <w:color w:val="0F0F0F"/>
          <w:sz w:val="27"/>
          <w:szCs w:val="27"/>
        </w:rPr>
        <w:t xml:space="preserve"> </w:t>
      </w:r>
      <w:r w:rsidR="00F92841" w:rsidRPr="00AA79C4">
        <w:rPr>
          <w:color w:val="0F0F0F"/>
          <w:sz w:val="27"/>
          <w:szCs w:val="27"/>
        </w:rPr>
        <w:t>(</w:t>
      </w:r>
      <w:proofErr w:type="spellStart"/>
      <w:r w:rsidR="00F92841" w:rsidRPr="00AA79C4">
        <w:rPr>
          <w:color w:val="0F0F0F"/>
          <w:sz w:val="27"/>
          <w:szCs w:val="27"/>
          <w:lang w:val="en-US"/>
        </w:rPr>
        <w:t>WorldSkills</w:t>
      </w:r>
      <w:proofErr w:type="spellEnd"/>
      <w:r w:rsidR="00F92841" w:rsidRPr="00AA79C4">
        <w:rPr>
          <w:color w:val="0F0F0F"/>
          <w:sz w:val="27"/>
          <w:szCs w:val="27"/>
        </w:rPr>
        <w:t xml:space="preserve"> </w:t>
      </w:r>
      <w:r w:rsidR="00F92841" w:rsidRPr="00AA79C4">
        <w:rPr>
          <w:color w:val="0F0F0F"/>
          <w:sz w:val="27"/>
          <w:szCs w:val="27"/>
          <w:lang w:val="en-US"/>
        </w:rPr>
        <w:t>Russia</w:t>
      </w:r>
      <w:r w:rsidR="00F92841" w:rsidRPr="00AA79C4">
        <w:rPr>
          <w:color w:val="0F0F0F"/>
          <w:sz w:val="27"/>
          <w:szCs w:val="27"/>
        </w:rPr>
        <w:t>)».</w:t>
      </w:r>
    </w:p>
    <w:p w:rsidR="00DD1AB2" w:rsidRPr="00AA79C4" w:rsidRDefault="005E1337" w:rsidP="00BA1BC3">
      <w:pPr>
        <w:pStyle w:val="1"/>
        <w:numPr>
          <w:ilvl w:val="1"/>
          <w:numId w:val="2"/>
        </w:numPr>
        <w:tabs>
          <w:tab w:val="left" w:pos="540"/>
        </w:tabs>
        <w:ind w:left="539" w:hanging="382"/>
        <w:jc w:val="both"/>
        <w:rPr>
          <w:b w:val="0"/>
          <w:color w:val="161616"/>
        </w:rPr>
      </w:pPr>
      <w:r w:rsidRPr="00AA79C4">
        <w:rPr>
          <w:b w:val="0"/>
          <w:color w:val="161616"/>
        </w:rPr>
        <w:t>Область</w:t>
      </w:r>
      <w:r w:rsidRPr="00AA79C4">
        <w:rPr>
          <w:b w:val="0"/>
          <w:color w:val="161616"/>
          <w:spacing w:val="14"/>
        </w:rPr>
        <w:t xml:space="preserve"> </w:t>
      </w:r>
      <w:r w:rsidRPr="00AA79C4">
        <w:rPr>
          <w:b w:val="0"/>
          <w:color w:val="0E0E0E"/>
        </w:rPr>
        <w:t>применения.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782"/>
        </w:tabs>
        <w:ind w:left="155" w:right="137" w:hanging="11"/>
        <w:rPr>
          <w:color w:val="111111"/>
          <w:sz w:val="27"/>
          <w:szCs w:val="27"/>
        </w:rPr>
      </w:pPr>
      <w:r w:rsidRPr="00AA79C4">
        <w:rPr>
          <w:sz w:val="27"/>
          <w:szCs w:val="27"/>
        </w:rPr>
        <w:t xml:space="preserve">Настоящее Положение определяет регламент </w:t>
      </w:r>
      <w:r w:rsidRPr="00AA79C4">
        <w:rPr>
          <w:color w:val="0F0F0F"/>
          <w:sz w:val="27"/>
          <w:szCs w:val="27"/>
        </w:rPr>
        <w:t xml:space="preserve">и </w:t>
      </w:r>
      <w:r w:rsidRPr="00AA79C4">
        <w:rPr>
          <w:sz w:val="27"/>
          <w:szCs w:val="27"/>
        </w:rPr>
        <w:t xml:space="preserve">последовательность </w:t>
      </w:r>
      <w:r w:rsidRPr="00AA79C4">
        <w:rPr>
          <w:color w:val="131313"/>
          <w:sz w:val="27"/>
          <w:szCs w:val="27"/>
        </w:rPr>
        <w:t xml:space="preserve">организации </w:t>
      </w:r>
      <w:r w:rsidRPr="00AA79C4">
        <w:rPr>
          <w:color w:val="1F1F1F"/>
          <w:sz w:val="27"/>
          <w:szCs w:val="27"/>
        </w:rPr>
        <w:t>и</w:t>
      </w:r>
      <w:r w:rsidRPr="00AA79C4">
        <w:rPr>
          <w:sz w:val="27"/>
          <w:szCs w:val="27"/>
        </w:rPr>
        <w:t xml:space="preserve"> проведения </w:t>
      </w:r>
      <w:r w:rsidRPr="00AA79C4">
        <w:rPr>
          <w:color w:val="0F0F0F"/>
          <w:sz w:val="27"/>
          <w:szCs w:val="27"/>
        </w:rPr>
        <w:t xml:space="preserve">отборочных </w:t>
      </w:r>
      <w:r w:rsidRPr="00AA79C4">
        <w:rPr>
          <w:color w:val="0A0A0A"/>
          <w:sz w:val="27"/>
          <w:szCs w:val="27"/>
        </w:rPr>
        <w:t xml:space="preserve">соревнований </w:t>
      </w:r>
      <w:r w:rsidRPr="00AA79C4">
        <w:rPr>
          <w:sz w:val="27"/>
          <w:szCs w:val="27"/>
        </w:rPr>
        <w:t xml:space="preserve">Регионального чемпионата </w:t>
      </w:r>
      <w:r w:rsidRPr="00AA79C4">
        <w:rPr>
          <w:color w:val="1A1A1A"/>
          <w:sz w:val="27"/>
          <w:szCs w:val="27"/>
        </w:rPr>
        <w:t>«</w:t>
      </w:r>
      <w:r w:rsidRPr="00AA79C4">
        <w:rPr>
          <w:sz w:val="27"/>
          <w:szCs w:val="27"/>
        </w:rPr>
        <w:t xml:space="preserve">Молодые </w:t>
      </w:r>
      <w:r w:rsidRPr="00AA79C4">
        <w:rPr>
          <w:w w:val="95"/>
          <w:sz w:val="27"/>
          <w:szCs w:val="27"/>
        </w:rPr>
        <w:t>профессионалы (</w:t>
      </w:r>
      <w:proofErr w:type="spellStart"/>
      <w:r w:rsidRPr="00AA79C4">
        <w:rPr>
          <w:w w:val="95"/>
          <w:sz w:val="27"/>
          <w:szCs w:val="27"/>
        </w:rPr>
        <w:t>WorldSkills</w:t>
      </w:r>
      <w:proofErr w:type="spellEnd"/>
      <w:r>
        <w:rPr>
          <w:w w:val="95"/>
          <w:sz w:val="27"/>
          <w:szCs w:val="27"/>
        </w:rPr>
        <w:t xml:space="preserve"> </w:t>
      </w:r>
      <w:proofErr w:type="spellStart"/>
      <w:r w:rsidRPr="00AA79C4">
        <w:rPr>
          <w:w w:val="95"/>
          <w:sz w:val="27"/>
          <w:szCs w:val="27"/>
        </w:rPr>
        <w:t>Russia</w:t>
      </w:r>
      <w:proofErr w:type="spellEnd"/>
      <w:r w:rsidRPr="00AA79C4">
        <w:rPr>
          <w:w w:val="95"/>
          <w:sz w:val="27"/>
          <w:szCs w:val="27"/>
        </w:rPr>
        <w:t xml:space="preserve">)» Томской области (далее </w:t>
      </w:r>
      <w:r w:rsidRPr="00AA79C4">
        <w:rPr>
          <w:w w:val="80"/>
          <w:sz w:val="27"/>
          <w:szCs w:val="27"/>
        </w:rPr>
        <w:t xml:space="preserve">— </w:t>
      </w:r>
      <w:r w:rsidRPr="00AA79C4">
        <w:rPr>
          <w:w w:val="95"/>
          <w:sz w:val="27"/>
          <w:szCs w:val="27"/>
        </w:rPr>
        <w:t>отборочные</w:t>
      </w:r>
      <w:r w:rsidRPr="00AA79C4">
        <w:rPr>
          <w:spacing w:val="47"/>
          <w:w w:val="95"/>
          <w:sz w:val="27"/>
          <w:szCs w:val="27"/>
        </w:rPr>
        <w:t xml:space="preserve"> </w:t>
      </w:r>
      <w:r w:rsidRPr="00AA79C4">
        <w:rPr>
          <w:w w:val="95"/>
          <w:sz w:val="27"/>
          <w:szCs w:val="27"/>
        </w:rPr>
        <w:t>соревнования).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777"/>
        </w:tabs>
        <w:ind w:left="142" w:right="133" w:firstLine="2"/>
        <w:rPr>
          <w:color w:val="212121"/>
          <w:sz w:val="27"/>
          <w:szCs w:val="27"/>
        </w:rPr>
      </w:pPr>
      <w:r w:rsidRPr="00AA79C4">
        <w:rPr>
          <w:sz w:val="27"/>
          <w:szCs w:val="27"/>
        </w:rPr>
        <w:t xml:space="preserve">Организатором отборочных соревнований </w:t>
      </w:r>
      <w:r w:rsidR="000A2AC5" w:rsidRPr="00AA79C4">
        <w:rPr>
          <w:sz w:val="27"/>
          <w:szCs w:val="27"/>
        </w:rPr>
        <w:t>по компетенции «</w:t>
      </w:r>
      <w:r w:rsidR="00AA79C4">
        <w:rPr>
          <w:sz w:val="27"/>
          <w:szCs w:val="27"/>
        </w:rPr>
        <w:t>П</w:t>
      </w:r>
      <w:r w:rsidR="000A2AC5" w:rsidRPr="00AA79C4">
        <w:rPr>
          <w:sz w:val="27"/>
          <w:szCs w:val="27"/>
        </w:rPr>
        <w:t xml:space="preserve">равоохранительная деятельность (полицейский)» </w:t>
      </w:r>
      <w:r w:rsidRPr="00AA79C4">
        <w:rPr>
          <w:color w:val="151515"/>
          <w:sz w:val="27"/>
          <w:szCs w:val="27"/>
        </w:rPr>
        <w:t>явля</w:t>
      </w:r>
      <w:r w:rsidR="000A2AC5" w:rsidRPr="00AA79C4">
        <w:rPr>
          <w:color w:val="151515"/>
          <w:sz w:val="27"/>
          <w:szCs w:val="27"/>
        </w:rPr>
        <w:t>е</w:t>
      </w:r>
      <w:r w:rsidRPr="00AA79C4">
        <w:rPr>
          <w:color w:val="151515"/>
          <w:sz w:val="27"/>
          <w:szCs w:val="27"/>
        </w:rPr>
        <w:t xml:space="preserve">тся </w:t>
      </w:r>
      <w:r w:rsidR="000A2AC5" w:rsidRPr="00AA79C4">
        <w:rPr>
          <w:sz w:val="27"/>
          <w:szCs w:val="27"/>
        </w:rPr>
        <w:t>АНПОО «Томский экономико-юридический институт».</w:t>
      </w:r>
    </w:p>
    <w:p w:rsidR="00DD1AB2" w:rsidRPr="00AA79C4" w:rsidRDefault="000A2AC5" w:rsidP="00BA1BC3">
      <w:pPr>
        <w:pStyle w:val="1"/>
        <w:numPr>
          <w:ilvl w:val="1"/>
          <w:numId w:val="2"/>
        </w:numPr>
        <w:tabs>
          <w:tab w:val="left" w:pos="535"/>
        </w:tabs>
        <w:ind w:left="534" w:hanging="387"/>
        <w:jc w:val="both"/>
        <w:rPr>
          <w:b w:val="0"/>
          <w:color w:val="161616"/>
        </w:rPr>
      </w:pPr>
      <w:r w:rsidRPr="00AA79C4">
        <w:rPr>
          <w:b w:val="0"/>
          <w:color w:val="161616"/>
        </w:rPr>
        <w:t>Б</w:t>
      </w:r>
      <w:r w:rsidR="005E1337" w:rsidRPr="00AA79C4">
        <w:rPr>
          <w:b w:val="0"/>
          <w:color w:val="161616"/>
        </w:rPr>
        <w:t xml:space="preserve">азовые </w:t>
      </w:r>
      <w:r w:rsidR="005E1337" w:rsidRPr="00AA79C4">
        <w:rPr>
          <w:b w:val="0"/>
          <w:color w:val="1D1D1D"/>
        </w:rPr>
        <w:t xml:space="preserve">принципы </w:t>
      </w:r>
      <w:r w:rsidR="005E1337" w:rsidRPr="00AA79C4">
        <w:rPr>
          <w:b w:val="0"/>
        </w:rPr>
        <w:t>отборо</w:t>
      </w:r>
      <w:r w:rsidRPr="00AA79C4">
        <w:rPr>
          <w:b w:val="0"/>
        </w:rPr>
        <w:t>ч</w:t>
      </w:r>
      <w:r w:rsidR="005E1337" w:rsidRPr="00AA79C4">
        <w:rPr>
          <w:b w:val="0"/>
        </w:rPr>
        <w:t>ных</w:t>
      </w:r>
      <w:r w:rsidR="005E1337" w:rsidRPr="00AA79C4">
        <w:rPr>
          <w:b w:val="0"/>
          <w:spacing w:val="39"/>
        </w:rPr>
        <w:t xml:space="preserve"> </w:t>
      </w:r>
      <w:r w:rsidR="005E1337" w:rsidRPr="00AA79C4">
        <w:rPr>
          <w:b w:val="0"/>
        </w:rPr>
        <w:t>соревнований.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772"/>
        </w:tabs>
        <w:ind w:right="170" w:hanging="2"/>
        <w:rPr>
          <w:color w:val="111111"/>
          <w:sz w:val="27"/>
          <w:szCs w:val="27"/>
        </w:rPr>
      </w:pPr>
      <w:r w:rsidRPr="00AA79C4">
        <w:rPr>
          <w:sz w:val="27"/>
          <w:szCs w:val="27"/>
        </w:rPr>
        <w:t>Основными ценностями отборо</w:t>
      </w:r>
      <w:r w:rsidR="000A2AC5" w:rsidRPr="00AA79C4">
        <w:rPr>
          <w:sz w:val="27"/>
          <w:szCs w:val="27"/>
        </w:rPr>
        <w:t>ч</w:t>
      </w:r>
      <w:r w:rsidRPr="00AA79C4">
        <w:rPr>
          <w:sz w:val="27"/>
          <w:szCs w:val="27"/>
        </w:rPr>
        <w:t>ных соревнований являются:</w:t>
      </w:r>
      <w:r w:rsidR="000A2AC5" w:rsidRPr="00AA79C4">
        <w:rPr>
          <w:sz w:val="27"/>
          <w:szCs w:val="27"/>
        </w:rPr>
        <w:t xml:space="preserve"> </w:t>
      </w:r>
      <w:r w:rsidRPr="00AA79C4">
        <w:rPr>
          <w:sz w:val="27"/>
          <w:szCs w:val="27"/>
        </w:rPr>
        <w:t>целостность, прозрачность, справедливость,</w:t>
      </w:r>
      <w:r w:rsidRPr="00AA79C4">
        <w:rPr>
          <w:spacing w:val="-38"/>
          <w:sz w:val="27"/>
          <w:szCs w:val="27"/>
        </w:rPr>
        <w:t xml:space="preserve"> </w:t>
      </w:r>
      <w:r w:rsidRPr="00AA79C4">
        <w:rPr>
          <w:sz w:val="27"/>
          <w:szCs w:val="27"/>
        </w:rPr>
        <w:t>партнерство.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771"/>
        </w:tabs>
        <w:ind w:left="137" w:right="174" w:hanging="3"/>
        <w:rPr>
          <w:sz w:val="27"/>
          <w:szCs w:val="27"/>
        </w:rPr>
      </w:pPr>
      <w:r w:rsidRPr="00AA79C4">
        <w:rPr>
          <w:sz w:val="27"/>
          <w:szCs w:val="27"/>
        </w:rPr>
        <w:t>Соблюдение ценностей отборочных соревнований обеспечивается следующими обязательными</w:t>
      </w:r>
      <w:r w:rsidRPr="00AA79C4">
        <w:rPr>
          <w:spacing w:val="25"/>
          <w:sz w:val="27"/>
          <w:szCs w:val="27"/>
        </w:rPr>
        <w:t xml:space="preserve"> </w:t>
      </w:r>
      <w:r>
        <w:rPr>
          <w:spacing w:val="25"/>
          <w:sz w:val="27"/>
          <w:szCs w:val="27"/>
        </w:rPr>
        <w:t>у</w:t>
      </w:r>
      <w:r w:rsidRPr="00AA79C4">
        <w:rPr>
          <w:sz w:val="27"/>
          <w:szCs w:val="27"/>
        </w:rPr>
        <w:t>словиями:</w:t>
      </w:r>
    </w:p>
    <w:p w:rsidR="00DD1AB2" w:rsidRPr="00AA79C4" w:rsidRDefault="005E1337" w:rsidP="00BA1BC3">
      <w:pPr>
        <w:pStyle w:val="a3"/>
        <w:tabs>
          <w:tab w:val="left" w:pos="142"/>
          <w:tab w:val="left" w:pos="2127"/>
          <w:tab w:val="left" w:pos="7859"/>
        </w:tabs>
        <w:spacing w:before="10"/>
        <w:ind w:left="136" w:right="156" w:firstLine="6"/>
        <w:jc w:val="both"/>
      </w:pPr>
      <w:r w:rsidRPr="00AA79C4">
        <w:rPr>
          <w:w w:val="95"/>
        </w:rPr>
        <w:t>—использование</w:t>
      </w:r>
      <w:r w:rsidRPr="00AA79C4">
        <w:rPr>
          <w:w w:val="95"/>
        </w:rPr>
        <w:tab/>
      </w:r>
      <w:r w:rsidRPr="00AA79C4">
        <w:t>передовых</w:t>
      </w:r>
      <w:r w:rsidR="00AA79C4">
        <w:t xml:space="preserve"> </w:t>
      </w:r>
      <w:r w:rsidRPr="00AA79C4">
        <w:rPr>
          <w:w w:val="95"/>
        </w:rPr>
        <w:t>профессиональных,</w:t>
      </w:r>
      <w:r w:rsidR="00AA79C4">
        <w:rPr>
          <w:w w:val="95"/>
        </w:rPr>
        <w:t xml:space="preserve"> </w:t>
      </w:r>
      <w:r w:rsidRPr="00AA79C4">
        <w:rPr>
          <w:w w:val="95"/>
        </w:rPr>
        <w:t xml:space="preserve">учебно-методических, </w:t>
      </w:r>
      <w:r w:rsidRPr="00AA79C4">
        <w:t>профориентационных</w:t>
      </w:r>
      <w:r w:rsidRPr="00AA79C4">
        <w:rPr>
          <w:spacing w:val="-7"/>
        </w:rPr>
        <w:t xml:space="preserve"> </w:t>
      </w:r>
      <w:r w:rsidRPr="00AA79C4">
        <w:t>наработок;</w:t>
      </w:r>
    </w:p>
    <w:p w:rsidR="00DD1AB2" w:rsidRPr="00AA79C4" w:rsidRDefault="005E1337" w:rsidP="00BA1BC3">
      <w:pPr>
        <w:pStyle w:val="a3"/>
        <w:spacing w:before="19"/>
        <w:ind w:left="131" w:right="156"/>
        <w:jc w:val="both"/>
      </w:pPr>
      <w:r w:rsidRPr="00AA79C4">
        <w:rPr>
          <w:w w:val="95"/>
        </w:rPr>
        <w:t xml:space="preserve">—обеспечение организаторами отборочных </w:t>
      </w:r>
      <w:r w:rsidRPr="00AA79C4">
        <w:rPr>
          <w:color w:val="0E0E0E"/>
          <w:w w:val="95"/>
        </w:rPr>
        <w:t xml:space="preserve">соревнований </w:t>
      </w:r>
      <w:r w:rsidRPr="00AA79C4">
        <w:rPr>
          <w:w w:val="95"/>
        </w:rPr>
        <w:t xml:space="preserve">принципа «невмешательства» </w:t>
      </w:r>
      <w:r w:rsidRPr="00AA79C4">
        <w:rPr>
          <w:color w:val="0A0A0A"/>
        </w:rPr>
        <w:t xml:space="preserve">в </w:t>
      </w:r>
      <w:r w:rsidRPr="00AA79C4">
        <w:t xml:space="preserve">процессы выполнения Участниками </w:t>
      </w:r>
      <w:r w:rsidRPr="00AA79C4">
        <w:rPr>
          <w:color w:val="0E0E0E"/>
        </w:rPr>
        <w:t xml:space="preserve">конкурсных </w:t>
      </w:r>
      <w:r w:rsidRPr="00AA79C4">
        <w:t xml:space="preserve">заданий со стороны </w:t>
      </w:r>
      <w:r w:rsidRPr="00AA79C4">
        <w:rPr>
          <w:color w:val="0A0A0A"/>
        </w:rPr>
        <w:t xml:space="preserve">третьих </w:t>
      </w:r>
      <w:r w:rsidRPr="00AA79C4">
        <w:t>лиц;</w:t>
      </w:r>
    </w:p>
    <w:p w:rsidR="00DD1AB2" w:rsidRPr="00AA79C4" w:rsidRDefault="00AA79C4" w:rsidP="00BA1BC3">
      <w:pPr>
        <w:pStyle w:val="a3"/>
        <w:tabs>
          <w:tab w:val="left" w:pos="858"/>
        </w:tabs>
        <w:spacing w:before="9"/>
        <w:ind w:left="142"/>
        <w:jc w:val="both"/>
      </w:pPr>
      <w:r>
        <w:rPr>
          <w:color w:val="151515"/>
          <w:w w:val="85"/>
        </w:rPr>
        <w:t xml:space="preserve"> </w:t>
      </w:r>
      <w:r w:rsidR="005E1337" w:rsidRPr="00AA79C4">
        <w:rPr>
          <w:color w:val="151515"/>
          <w:w w:val="85"/>
        </w:rPr>
        <w:t>—</w:t>
      </w:r>
      <w:r w:rsidR="005E1337" w:rsidRPr="00AA79C4">
        <w:t xml:space="preserve">равноправие Участников </w:t>
      </w:r>
      <w:r w:rsidR="005E1337" w:rsidRPr="00AA79C4">
        <w:rPr>
          <w:color w:val="0E0E0E"/>
        </w:rPr>
        <w:t xml:space="preserve">при </w:t>
      </w:r>
      <w:r w:rsidR="005E1337" w:rsidRPr="00AA79C4">
        <w:rPr>
          <w:color w:val="0F0F0F"/>
        </w:rPr>
        <w:t xml:space="preserve">выполнении </w:t>
      </w:r>
      <w:proofErr w:type="gramStart"/>
      <w:r w:rsidR="005E1337" w:rsidRPr="00AA79C4">
        <w:t>конкурсных</w:t>
      </w:r>
      <w:r w:rsidR="005E1337" w:rsidRPr="00AA79C4">
        <w:rPr>
          <w:spacing w:val="51"/>
        </w:rPr>
        <w:t xml:space="preserve"> </w:t>
      </w:r>
      <w:r>
        <w:rPr>
          <w:spacing w:val="51"/>
        </w:rPr>
        <w:t xml:space="preserve"> </w:t>
      </w:r>
      <w:r w:rsidR="005E1337" w:rsidRPr="00AA79C4">
        <w:t>заданий</w:t>
      </w:r>
      <w:proofErr w:type="gramEnd"/>
      <w:r w:rsidR="005E1337" w:rsidRPr="00AA79C4">
        <w:t>.</w:t>
      </w:r>
    </w:p>
    <w:p w:rsidR="00DD1AB2" w:rsidRPr="00AA79C4" w:rsidRDefault="005E1337" w:rsidP="00BA1BC3">
      <w:pPr>
        <w:pStyle w:val="a4"/>
        <w:numPr>
          <w:ilvl w:val="2"/>
          <w:numId w:val="2"/>
        </w:numPr>
        <w:tabs>
          <w:tab w:val="left" w:pos="284"/>
        </w:tabs>
        <w:ind w:left="143" w:firstLine="0"/>
        <w:rPr>
          <w:sz w:val="27"/>
          <w:szCs w:val="27"/>
        </w:rPr>
      </w:pPr>
      <w:r w:rsidRPr="00AA79C4">
        <w:rPr>
          <w:sz w:val="27"/>
          <w:szCs w:val="27"/>
        </w:rPr>
        <w:t>Отборочные соревнования проводятся согласно правилам проведения</w:t>
      </w:r>
      <w:r w:rsidRPr="00AA79C4">
        <w:rPr>
          <w:spacing w:val="-29"/>
          <w:sz w:val="27"/>
          <w:szCs w:val="27"/>
        </w:rPr>
        <w:t xml:space="preserve"> </w:t>
      </w:r>
      <w:r w:rsidRPr="00AA79C4">
        <w:rPr>
          <w:sz w:val="27"/>
          <w:szCs w:val="27"/>
        </w:rPr>
        <w:t>чемпионатов</w:t>
      </w:r>
      <w:r w:rsidR="00AA79C4">
        <w:rPr>
          <w:sz w:val="27"/>
          <w:szCs w:val="27"/>
        </w:rPr>
        <w:t xml:space="preserve"> </w:t>
      </w:r>
      <w:r w:rsidRPr="00AA79C4">
        <w:rPr>
          <w:sz w:val="27"/>
          <w:szCs w:val="27"/>
        </w:rPr>
        <w:t>«Молодые профессионалы (</w:t>
      </w:r>
      <w:proofErr w:type="spellStart"/>
      <w:r w:rsidRPr="00AA79C4">
        <w:rPr>
          <w:sz w:val="27"/>
          <w:szCs w:val="27"/>
        </w:rPr>
        <w:t>WorldSkills</w:t>
      </w:r>
      <w:proofErr w:type="spellEnd"/>
      <w:r w:rsidRPr="00AA79C4">
        <w:rPr>
          <w:sz w:val="27"/>
          <w:szCs w:val="27"/>
        </w:rPr>
        <w:t xml:space="preserve"> </w:t>
      </w:r>
      <w:proofErr w:type="spellStart"/>
      <w:r w:rsidRPr="00AA79C4">
        <w:rPr>
          <w:sz w:val="27"/>
          <w:szCs w:val="27"/>
        </w:rPr>
        <w:t>Russia</w:t>
      </w:r>
      <w:proofErr w:type="spellEnd"/>
      <w:r w:rsidRPr="00AA79C4">
        <w:rPr>
          <w:sz w:val="27"/>
          <w:szCs w:val="27"/>
        </w:rPr>
        <w:t>)».</w:t>
      </w:r>
    </w:p>
    <w:p w:rsidR="00EF36A0" w:rsidRPr="00EF36A0" w:rsidRDefault="00EF36A0" w:rsidP="00BA1BC3">
      <w:pPr>
        <w:pStyle w:val="a4"/>
        <w:tabs>
          <w:tab w:val="left" w:pos="0"/>
        </w:tabs>
        <w:ind w:left="0" w:firstLine="0"/>
        <w:rPr>
          <w:b/>
          <w:color w:val="151515"/>
          <w:sz w:val="27"/>
          <w:szCs w:val="27"/>
        </w:rPr>
      </w:pPr>
    </w:p>
    <w:p w:rsidR="00DD1AB2" w:rsidRPr="00AA79C4" w:rsidRDefault="005E1337" w:rsidP="00AA79C4">
      <w:pPr>
        <w:pStyle w:val="a4"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b/>
          <w:color w:val="151515"/>
          <w:sz w:val="27"/>
          <w:szCs w:val="27"/>
        </w:rPr>
      </w:pPr>
      <w:r w:rsidRPr="00AA79C4">
        <w:rPr>
          <w:b/>
          <w:color w:val="1C1C1C"/>
          <w:w w:val="110"/>
          <w:sz w:val="27"/>
          <w:szCs w:val="27"/>
        </w:rPr>
        <w:t>ЦЕ</w:t>
      </w:r>
      <w:r w:rsidR="00A27172">
        <w:rPr>
          <w:b/>
          <w:color w:val="1C1C1C"/>
          <w:w w:val="110"/>
          <w:sz w:val="27"/>
          <w:szCs w:val="27"/>
        </w:rPr>
        <w:t>Л</w:t>
      </w:r>
      <w:r w:rsidRPr="00AA79C4">
        <w:rPr>
          <w:b/>
          <w:color w:val="1C1C1C"/>
          <w:w w:val="110"/>
          <w:sz w:val="27"/>
          <w:szCs w:val="27"/>
        </w:rPr>
        <w:t xml:space="preserve">И </w:t>
      </w:r>
      <w:r w:rsidRPr="00AA79C4">
        <w:rPr>
          <w:b/>
          <w:color w:val="2A2A2A"/>
          <w:w w:val="110"/>
          <w:sz w:val="27"/>
          <w:szCs w:val="27"/>
        </w:rPr>
        <w:t xml:space="preserve">И </w:t>
      </w:r>
      <w:r w:rsidRPr="00AA79C4">
        <w:rPr>
          <w:b/>
          <w:color w:val="232323"/>
          <w:w w:val="110"/>
          <w:sz w:val="27"/>
          <w:szCs w:val="27"/>
        </w:rPr>
        <w:t>ЗАДАЧИ ОТБОРОЧНЫХ</w:t>
      </w:r>
      <w:r w:rsidRPr="00AA79C4">
        <w:rPr>
          <w:b/>
          <w:color w:val="232323"/>
          <w:spacing w:val="7"/>
          <w:w w:val="110"/>
          <w:sz w:val="27"/>
          <w:szCs w:val="27"/>
        </w:rPr>
        <w:t xml:space="preserve"> </w:t>
      </w:r>
      <w:r w:rsidRPr="00AA79C4">
        <w:rPr>
          <w:b/>
          <w:color w:val="131313"/>
          <w:w w:val="110"/>
          <w:sz w:val="27"/>
          <w:szCs w:val="27"/>
        </w:rPr>
        <w:t>СОРЕВНОВАНИЙ</w:t>
      </w:r>
      <w:r w:rsidR="000A2AC5" w:rsidRPr="00AA79C4">
        <w:rPr>
          <w:b/>
          <w:color w:val="131313"/>
          <w:w w:val="110"/>
          <w:sz w:val="27"/>
          <w:szCs w:val="27"/>
        </w:rPr>
        <w:t>.</w:t>
      </w:r>
    </w:p>
    <w:p w:rsidR="000A2AC5" w:rsidRPr="00AA79C4" w:rsidRDefault="000A2AC5" w:rsidP="00AA79C4">
      <w:pPr>
        <w:pStyle w:val="a4"/>
        <w:tabs>
          <w:tab w:val="left" w:pos="2128"/>
        </w:tabs>
        <w:ind w:left="2127" w:firstLine="0"/>
        <w:rPr>
          <w:b/>
          <w:color w:val="151515"/>
          <w:sz w:val="27"/>
          <w:szCs w:val="27"/>
        </w:rPr>
      </w:pPr>
    </w:p>
    <w:p w:rsidR="00DD1AB2" w:rsidRPr="00AA79C4" w:rsidRDefault="000A2AC5" w:rsidP="00D4600E">
      <w:pPr>
        <w:pStyle w:val="a4"/>
        <w:tabs>
          <w:tab w:val="left" w:pos="503"/>
        </w:tabs>
        <w:ind w:left="125" w:right="155" w:firstLine="0"/>
        <w:rPr>
          <w:sz w:val="27"/>
          <w:szCs w:val="27"/>
        </w:rPr>
      </w:pPr>
      <w:r w:rsidRPr="00AA79C4">
        <w:rPr>
          <w:sz w:val="27"/>
          <w:szCs w:val="27"/>
        </w:rPr>
        <w:t xml:space="preserve">2.1. </w:t>
      </w:r>
      <w:r w:rsidR="005E1337" w:rsidRPr="00AA79C4">
        <w:rPr>
          <w:sz w:val="27"/>
          <w:szCs w:val="27"/>
        </w:rPr>
        <w:t xml:space="preserve">Целью проведения отборочных соревнований является выявление </w:t>
      </w:r>
      <w:r w:rsidR="005E1337" w:rsidRPr="00AA79C4">
        <w:rPr>
          <w:color w:val="0F0F0F"/>
          <w:sz w:val="27"/>
          <w:szCs w:val="27"/>
        </w:rPr>
        <w:t>лучших</w:t>
      </w:r>
      <w:r w:rsidR="005E1337" w:rsidRPr="00AA79C4">
        <w:rPr>
          <w:color w:val="0A0A0A"/>
          <w:sz w:val="27"/>
          <w:szCs w:val="27"/>
        </w:rPr>
        <w:t xml:space="preserve"> </w:t>
      </w:r>
      <w:r w:rsidR="005E1337" w:rsidRPr="00AA79C4">
        <w:rPr>
          <w:color w:val="0A0A0A"/>
          <w:w w:val="90"/>
          <w:sz w:val="27"/>
          <w:szCs w:val="27"/>
        </w:rPr>
        <w:t>представителей</w:t>
      </w:r>
      <w:r w:rsidR="005E1337" w:rsidRPr="00AA79C4">
        <w:rPr>
          <w:color w:val="0A0A0A"/>
          <w:spacing w:val="-12"/>
          <w:w w:val="90"/>
          <w:sz w:val="27"/>
          <w:szCs w:val="27"/>
        </w:rPr>
        <w:t xml:space="preserve"> </w:t>
      </w:r>
      <w:r w:rsidR="005E1337" w:rsidRPr="00AA79C4">
        <w:rPr>
          <w:w w:val="90"/>
          <w:sz w:val="27"/>
          <w:szCs w:val="27"/>
        </w:rPr>
        <w:t>профессий</w:t>
      </w:r>
      <w:r w:rsidR="005E1337" w:rsidRPr="00AA79C4">
        <w:rPr>
          <w:spacing w:val="2"/>
          <w:w w:val="90"/>
          <w:sz w:val="27"/>
          <w:szCs w:val="27"/>
        </w:rPr>
        <w:t xml:space="preserve"> </w:t>
      </w:r>
      <w:r w:rsidR="005E1337" w:rsidRPr="00AA79C4">
        <w:rPr>
          <w:color w:val="131313"/>
          <w:w w:val="90"/>
          <w:sz w:val="27"/>
          <w:szCs w:val="27"/>
        </w:rPr>
        <w:t>и</w:t>
      </w:r>
      <w:r w:rsidR="005E1337" w:rsidRPr="00AA79C4">
        <w:rPr>
          <w:color w:val="131313"/>
          <w:spacing w:val="-13"/>
          <w:w w:val="90"/>
          <w:sz w:val="27"/>
          <w:szCs w:val="27"/>
        </w:rPr>
        <w:t xml:space="preserve"> </w:t>
      </w:r>
      <w:r w:rsidR="005E1337" w:rsidRPr="00AA79C4">
        <w:rPr>
          <w:w w:val="90"/>
          <w:sz w:val="27"/>
          <w:szCs w:val="27"/>
        </w:rPr>
        <w:t>специальностей</w:t>
      </w:r>
      <w:r w:rsidR="005E1337" w:rsidRPr="00AA79C4">
        <w:rPr>
          <w:spacing w:val="-14"/>
          <w:w w:val="90"/>
          <w:sz w:val="27"/>
          <w:szCs w:val="27"/>
        </w:rPr>
        <w:t xml:space="preserve"> </w:t>
      </w:r>
      <w:r w:rsidRPr="00AA79C4">
        <w:rPr>
          <w:color w:val="0F0F0F"/>
          <w:w w:val="90"/>
          <w:sz w:val="27"/>
          <w:szCs w:val="27"/>
        </w:rPr>
        <w:t>по компетенции «Правоохранительные органы (полицейский)»</w:t>
      </w:r>
      <w:r w:rsidR="005E1337" w:rsidRPr="00AA79C4">
        <w:rPr>
          <w:sz w:val="27"/>
          <w:szCs w:val="27"/>
        </w:rPr>
        <w:t xml:space="preserve"> </w:t>
      </w:r>
      <w:r w:rsidR="005E1337" w:rsidRPr="00AA79C4">
        <w:rPr>
          <w:color w:val="151515"/>
          <w:sz w:val="27"/>
          <w:szCs w:val="27"/>
        </w:rPr>
        <w:t xml:space="preserve">в </w:t>
      </w:r>
      <w:r w:rsidR="005E1337" w:rsidRPr="00AA79C4">
        <w:rPr>
          <w:sz w:val="27"/>
          <w:szCs w:val="27"/>
        </w:rPr>
        <w:t xml:space="preserve">возрасте от 16 </w:t>
      </w:r>
      <w:r w:rsidR="005E1337" w:rsidRPr="00AA79C4">
        <w:rPr>
          <w:color w:val="0E0E0E"/>
          <w:sz w:val="27"/>
          <w:szCs w:val="27"/>
        </w:rPr>
        <w:t xml:space="preserve">до </w:t>
      </w:r>
      <w:r w:rsidR="005E1337" w:rsidRPr="00AA79C4">
        <w:rPr>
          <w:color w:val="131313"/>
          <w:sz w:val="27"/>
          <w:szCs w:val="27"/>
        </w:rPr>
        <w:t xml:space="preserve">21 года </w:t>
      </w:r>
      <w:r w:rsidR="005E1337" w:rsidRPr="00AA79C4">
        <w:rPr>
          <w:color w:val="0A0A0A"/>
          <w:sz w:val="27"/>
          <w:szCs w:val="27"/>
        </w:rPr>
        <w:t xml:space="preserve">для </w:t>
      </w:r>
      <w:r w:rsidR="005E1337" w:rsidRPr="00AA79C4">
        <w:rPr>
          <w:color w:val="0F0F0F"/>
          <w:sz w:val="27"/>
          <w:szCs w:val="27"/>
        </w:rPr>
        <w:t xml:space="preserve">дальнейшего </w:t>
      </w:r>
      <w:r w:rsidR="005E1337" w:rsidRPr="00AA79C4">
        <w:rPr>
          <w:color w:val="131313"/>
          <w:sz w:val="27"/>
          <w:szCs w:val="27"/>
        </w:rPr>
        <w:t xml:space="preserve">участия </w:t>
      </w:r>
      <w:r w:rsidR="005E1337" w:rsidRPr="00AA79C4">
        <w:rPr>
          <w:color w:val="001C0F"/>
          <w:sz w:val="27"/>
          <w:szCs w:val="27"/>
        </w:rPr>
        <w:t xml:space="preserve">в </w:t>
      </w:r>
      <w:r w:rsidR="005E1337" w:rsidRPr="00AA79C4">
        <w:rPr>
          <w:color w:val="070707"/>
          <w:sz w:val="27"/>
          <w:szCs w:val="27"/>
        </w:rPr>
        <w:t>Региональном</w:t>
      </w:r>
      <w:r w:rsidR="005E1337" w:rsidRPr="00AA79C4">
        <w:rPr>
          <w:sz w:val="27"/>
          <w:szCs w:val="27"/>
        </w:rPr>
        <w:t xml:space="preserve"> </w:t>
      </w:r>
      <w:r w:rsidR="005E1337" w:rsidRPr="00AA79C4">
        <w:rPr>
          <w:w w:val="95"/>
          <w:sz w:val="27"/>
          <w:szCs w:val="27"/>
        </w:rPr>
        <w:t>чемпионате «Молодые профессионалы (</w:t>
      </w:r>
      <w:proofErr w:type="spellStart"/>
      <w:r w:rsidR="005E1337" w:rsidRPr="00AA79C4">
        <w:rPr>
          <w:w w:val="95"/>
          <w:sz w:val="27"/>
          <w:szCs w:val="27"/>
        </w:rPr>
        <w:t>WorldSkills</w:t>
      </w:r>
      <w:proofErr w:type="spellEnd"/>
      <w:r w:rsidR="005E1337" w:rsidRPr="00AA79C4">
        <w:rPr>
          <w:w w:val="95"/>
          <w:sz w:val="27"/>
          <w:szCs w:val="27"/>
        </w:rPr>
        <w:t xml:space="preserve"> </w:t>
      </w:r>
      <w:proofErr w:type="spellStart"/>
      <w:r w:rsidR="005E1337" w:rsidRPr="00AA79C4">
        <w:rPr>
          <w:w w:val="95"/>
          <w:sz w:val="27"/>
          <w:szCs w:val="27"/>
        </w:rPr>
        <w:t>Russia</w:t>
      </w:r>
      <w:proofErr w:type="spellEnd"/>
      <w:r w:rsidR="005E1337" w:rsidRPr="00AA79C4">
        <w:rPr>
          <w:w w:val="95"/>
          <w:sz w:val="27"/>
          <w:szCs w:val="27"/>
        </w:rPr>
        <w:t xml:space="preserve">)» Томской области (далее </w:t>
      </w:r>
      <w:r w:rsidR="005E1337" w:rsidRPr="00AA79C4">
        <w:rPr>
          <w:color w:val="0E0E0E"/>
          <w:w w:val="85"/>
          <w:sz w:val="27"/>
          <w:szCs w:val="27"/>
        </w:rPr>
        <w:t>—</w:t>
      </w:r>
      <w:r w:rsidR="005E1337" w:rsidRPr="00AA79C4">
        <w:rPr>
          <w:w w:val="85"/>
          <w:sz w:val="27"/>
          <w:szCs w:val="27"/>
        </w:rPr>
        <w:t xml:space="preserve"> </w:t>
      </w:r>
      <w:r w:rsidR="005E1337" w:rsidRPr="00AA79C4">
        <w:rPr>
          <w:w w:val="95"/>
          <w:sz w:val="27"/>
          <w:szCs w:val="27"/>
        </w:rPr>
        <w:t xml:space="preserve">Региональный чемпионат). </w:t>
      </w:r>
      <w:r w:rsidR="005E1337" w:rsidRPr="00AA79C4">
        <w:rPr>
          <w:color w:val="0C0C0C"/>
          <w:w w:val="95"/>
          <w:sz w:val="27"/>
          <w:szCs w:val="27"/>
        </w:rPr>
        <w:t xml:space="preserve">В </w:t>
      </w:r>
      <w:r w:rsidR="005E1337" w:rsidRPr="00AA79C4">
        <w:rPr>
          <w:color w:val="0A0A0A"/>
          <w:w w:val="95"/>
          <w:sz w:val="27"/>
          <w:szCs w:val="27"/>
        </w:rPr>
        <w:t xml:space="preserve">год </w:t>
      </w:r>
      <w:r w:rsidR="005E1337" w:rsidRPr="00AA79C4">
        <w:rPr>
          <w:w w:val="95"/>
          <w:sz w:val="27"/>
          <w:szCs w:val="27"/>
        </w:rPr>
        <w:t xml:space="preserve">проведения Регионального чемпионата </w:t>
      </w:r>
      <w:r w:rsidR="005E1337" w:rsidRPr="00AA79C4">
        <w:rPr>
          <w:color w:val="0F0F0F"/>
          <w:w w:val="95"/>
          <w:sz w:val="27"/>
          <w:szCs w:val="27"/>
        </w:rPr>
        <w:t>участнику должно</w:t>
      </w:r>
      <w:r w:rsidR="005E1337" w:rsidRPr="00AA79C4">
        <w:rPr>
          <w:color w:val="080808"/>
          <w:w w:val="95"/>
          <w:sz w:val="27"/>
          <w:szCs w:val="27"/>
        </w:rPr>
        <w:t xml:space="preserve"> </w:t>
      </w:r>
      <w:r w:rsidR="005E1337" w:rsidRPr="00AA79C4">
        <w:rPr>
          <w:color w:val="080808"/>
          <w:sz w:val="27"/>
          <w:szCs w:val="27"/>
        </w:rPr>
        <w:t xml:space="preserve">быть </w:t>
      </w:r>
      <w:r w:rsidR="005E1337" w:rsidRPr="00AA79C4">
        <w:rPr>
          <w:color w:val="0C0C0C"/>
          <w:sz w:val="27"/>
          <w:szCs w:val="27"/>
        </w:rPr>
        <w:t xml:space="preserve">не </w:t>
      </w:r>
      <w:r w:rsidR="005E1337" w:rsidRPr="00AA79C4">
        <w:rPr>
          <w:sz w:val="27"/>
          <w:szCs w:val="27"/>
        </w:rPr>
        <w:t xml:space="preserve">более </w:t>
      </w:r>
      <w:r w:rsidR="005E1337" w:rsidRPr="00AA79C4">
        <w:rPr>
          <w:color w:val="1C1C1C"/>
          <w:sz w:val="27"/>
          <w:szCs w:val="27"/>
        </w:rPr>
        <w:t>21</w:t>
      </w:r>
      <w:r w:rsidR="005E1337" w:rsidRPr="00AA79C4">
        <w:rPr>
          <w:color w:val="1C1C1C"/>
          <w:spacing w:val="14"/>
          <w:sz w:val="27"/>
          <w:szCs w:val="27"/>
        </w:rPr>
        <w:t xml:space="preserve"> </w:t>
      </w:r>
      <w:r w:rsidR="005E1337" w:rsidRPr="00AA79C4">
        <w:rPr>
          <w:color w:val="0E0E0E"/>
          <w:sz w:val="27"/>
          <w:szCs w:val="27"/>
        </w:rPr>
        <w:t>года.</w:t>
      </w:r>
    </w:p>
    <w:p w:rsidR="00DD1AB2" w:rsidRPr="00AA79C4" w:rsidRDefault="00AA79C4" w:rsidP="00D4600E">
      <w:pPr>
        <w:tabs>
          <w:tab w:val="left" w:pos="48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A2AC5" w:rsidRPr="00AA79C4">
        <w:rPr>
          <w:sz w:val="27"/>
          <w:szCs w:val="27"/>
        </w:rPr>
        <w:t xml:space="preserve">2.2. </w:t>
      </w:r>
      <w:r w:rsidR="005E1337" w:rsidRPr="00AA79C4">
        <w:rPr>
          <w:sz w:val="27"/>
          <w:szCs w:val="27"/>
        </w:rPr>
        <w:t>Основные задачи отборочных</w:t>
      </w:r>
      <w:r w:rsidR="005E1337" w:rsidRPr="00AA79C4">
        <w:rPr>
          <w:spacing w:val="-5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соревнований:</w:t>
      </w:r>
    </w:p>
    <w:p w:rsidR="00DD1AB2" w:rsidRPr="00AA79C4" w:rsidRDefault="000A2AC5" w:rsidP="00D4600E">
      <w:pPr>
        <w:tabs>
          <w:tab w:val="left" w:pos="839"/>
        </w:tabs>
        <w:ind w:left="360"/>
        <w:jc w:val="both"/>
        <w:rPr>
          <w:color w:val="2D2D2D"/>
          <w:sz w:val="27"/>
          <w:szCs w:val="27"/>
        </w:rPr>
      </w:pPr>
      <w:r w:rsidRPr="00AA79C4">
        <w:rPr>
          <w:sz w:val="27"/>
          <w:szCs w:val="27"/>
        </w:rPr>
        <w:t>-</w:t>
      </w:r>
      <w:r w:rsidR="005E1337" w:rsidRPr="00AA79C4">
        <w:rPr>
          <w:sz w:val="27"/>
          <w:szCs w:val="27"/>
        </w:rPr>
        <w:t>развитие</w:t>
      </w:r>
      <w:r w:rsidR="005E1337" w:rsidRPr="00AA79C4">
        <w:rPr>
          <w:spacing w:val="-18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системы</w:t>
      </w:r>
      <w:r w:rsidR="005E1337" w:rsidRPr="00AA79C4">
        <w:rPr>
          <w:spacing w:val="-14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профессионального</w:t>
      </w:r>
      <w:r w:rsidR="005E1337" w:rsidRPr="00AA79C4">
        <w:rPr>
          <w:spacing w:val="-29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образования</w:t>
      </w:r>
      <w:r w:rsidR="005E1337" w:rsidRPr="00AA79C4">
        <w:rPr>
          <w:spacing w:val="-13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Томской</w:t>
      </w:r>
      <w:r w:rsidR="005E1337" w:rsidRPr="00AA79C4">
        <w:rPr>
          <w:spacing w:val="-17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>области;</w:t>
      </w:r>
    </w:p>
    <w:p w:rsidR="00DD1AB2" w:rsidRPr="00AA79C4" w:rsidRDefault="00DA35DB" w:rsidP="00D4600E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</w:t>
      </w:r>
      <w:r w:rsidR="005E1337" w:rsidRPr="00AA79C4">
        <w:rPr>
          <w:sz w:val="27"/>
          <w:szCs w:val="27"/>
        </w:rPr>
        <w:t xml:space="preserve">определение уровня знаний, </w:t>
      </w:r>
      <w:r w:rsidR="005E1337" w:rsidRPr="00AA79C4">
        <w:rPr>
          <w:color w:val="080808"/>
          <w:sz w:val="27"/>
          <w:szCs w:val="27"/>
        </w:rPr>
        <w:t xml:space="preserve">умений </w:t>
      </w:r>
      <w:r w:rsidR="005E1337" w:rsidRPr="00AA79C4">
        <w:rPr>
          <w:color w:val="1C1C1C"/>
          <w:sz w:val="27"/>
          <w:szCs w:val="27"/>
        </w:rPr>
        <w:t xml:space="preserve">и </w:t>
      </w:r>
      <w:r w:rsidR="005E1337" w:rsidRPr="00AA79C4">
        <w:rPr>
          <w:sz w:val="27"/>
          <w:szCs w:val="27"/>
        </w:rPr>
        <w:t xml:space="preserve">навыков, позволяющих вести </w:t>
      </w:r>
      <w:r w:rsidR="005E1337" w:rsidRPr="00AA79C4">
        <w:rPr>
          <w:w w:val="95"/>
          <w:sz w:val="27"/>
          <w:szCs w:val="27"/>
        </w:rPr>
        <w:t xml:space="preserve">профессиональную деятельность </w:t>
      </w:r>
      <w:r w:rsidR="005E1337" w:rsidRPr="00AA79C4">
        <w:rPr>
          <w:color w:val="181818"/>
          <w:w w:val="95"/>
          <w:sz w:val="27"/>
          <w:szCs w:val="27"/>
        </w:rPr>
        <w:t xml:space="preserve">в </w:t>
      </w:r>
      <w:r w:rsidR="005E1337" w:rsidRPr="00AA79C4">
        <w:rPr>
          <w:w w:val="95"/>
          <w:sz w:val="27"/>
          <w:szCs w:val="27"/>
        </w:rPr>
        <w:t xml:space="preserve">определенной </w:t>
      </w:r>
      <w:r w:rsidR="005E1337" w:rsidRPr="00AA79C4">
        <w:rPr>
          <w:color w:val="0C0C0C"/>
          <w:w w:val="95"/>
          <w:sz w:val="27"/>
          <w:szCs w:val="27"/>
        </w:rPr>
        <w:t xml:space="preserve">сфере </w:t>
      </w:r>
      <w:r w:rsidR="005E1337" w:rsidRPr="00AA79C4">
        <w:rPr>
          <w:color w:val="161616"/>
          <w:w w:val="95"/>
          <w:sz w:val="27"/>
          <w:szCs w:val="27"/>
        </w:rPr>
        <w:t xml:space="preserve">и </w:t>
      </w:r>
      <w:r w:rsidR="005E1337" w:rsidRPr="00AA79C4">
        <w:rPr>
          <w:w w:val="95"/>
          <w:sz w:val="27"/>
          <w:szCs w:val="27"/>
        </w:rPr>
        <w:t xml:space="preserve">(или) </w:t>
      </w:r>
      <w:r w:rsidR="005E1337" w:rsidRPr="00AA79C4">
        <w:rPr>
          <w:color w:val="0C0C0C"/>
          <w:w w:val="95"/>
          <w:sz w:val="27"/>
          <w:szCs w:val="27"/>
        </w:rPr>
        <w:t xml:space="preserve">выполнять </w:t>
      </w:r>
      <w:r w:rsidR="005E1337" w:rsidRPr="00AA79C4">
        <w:rPr>
          <w:color w:val="050505"/>
          <w:w w:val="95"/>
          <w:sz w:val="27"/>
          <w:szCs w:val="27"/>
        </w:rPr>
        <w:t xml:space="preserve">работу </w:t>
      </w:r>
      <w:r w:rsidR="005E1337" w:rsidRPr="00AA79C4">
        <w:rPr>
          <w:color w:val="1D1D1D"/>
          <w:w w:val="95"/>
          <w:sz w:val="27"/>
          <w:szCs w:val="27"/>
        </w:rPr>
        <w:t>по</w:t>
      </w:r>
      <w:r w:rsidR="005E1337" w:rsidRPr="00AA79C4">
        <w:rPr>
          <w:w w:val="95"/>
          <w:sz w:val="27"/>
          <w:szCs w:val="27"/>
        </w:rPr>
        <w:t xml:space="preserve"> </w:t>
      </w:r>
      <w:r w:rsidR="005E1337" w:rsidRPr="00AA79C4">
        <w:rPr>
          <w:sz w:val="27"/>
          <w:szCs w:val="27"/>
        </w:rPr>
        <w:t xml:space="preserve">конкретным </w:t>
      </w:r>
      <w:r w:rsidR="005E1337" w:rsidRPr="00AA79C4">
        <w:rPr>
          <w:color w:val="0C0C0C"/>
          <w:sz w:val="27"/>
          <w:szCs w:val="27"/>
        </w:rPr>
        <w:t xml:space="preserve">профессиям </w:t>
      </w:r>
      <w:r w:rsidR="005E1337" w:rsidRPr="00AA79C4">
        <w:rPr>
          <w:sz w:val="27"/>
          <w:szCs w:val="27"/>
        </w:rPr>
        <w:t>(специальностям);</w:t>
      </w:r>
    </w:p>
    <w:p w:rsidR="00DA35DB" w:rsidRPr="00AA79C4" w:rsidRDefault="00DA35DB" w:rsidP="00D4600E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-создание условий для модернизации образовательных стандартов подготовки специалистов по компетенции «Правоохранительная деятельность (полицейский)»;</w:t>
      </w:r>
    </w:p>
    <w:p w:rsidR="00DA35DB" w:rsidRPr="00AA79C4" w:rsidRDefault="00DA35DB" w:rsidP="00D4600E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 формирование списка участников Регионального чемпионата;</w:t>
      </w:r>
    </w:p>
    <w:p w:rsidR="00DA35DB" w:rsidRPr="00AA79C4" w:rsidRDefault="00DA35DB" w:rsidP="00D4600E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-формирование экспертного сообщества по компетенции «правоохранительная деятельность (полицейский)» в Томской области;</w:t>
      </w:r>
    </w:p>
    <w:p w:rsidR="00DA35DB" w:rsidRPr="00AA79C4" w:rsidRDefault="00DA35DB" w:rsidP="00AA79C4">
      <w:pPr>
        <w:tabs>
          <w:tab w:val="left" w:pos="820"/>
        </w:tabs>
        <w:ind w:left="360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- популяризация движения «Молодые профессионалы (</w:t>
      </w:r>
      <w:proofErr w:type="spellStart"/>
      <w:r w:rsidRPr="00AA79C4">
        <w:rPr>
          <w:sz w:val="27"/>
          <w:szCs w:val="27"/>
        </w:rPr>
        <w:t>WorldSkills</w:t>
      </w:r>
      <w:proofErr w:type="spellEnd"/>
      <w:r w:rsidRPr="00AA79C4">
        <w:rPr>
          <w:sz w:val="27"/>
          <w:szCs w:val="27"/>
        </w:rPr>
        <w:t xml:space="preserve"> </w:t>
      </w:r>
      <w:proofErr w:type="spellStart"/>
      <w:r w:rsidRPr="00AA79C4">
        <w:rPr>
          <w:sz w:val="27"/>
          <w:szCs w:val="27"/>
        </w:rPr>
        <w:t>Russia</w:t>
      </w:r>
      <w:proofErr w:type="spellEnd"/>
      <w:r w:rsidRPr="00AA79C4">
        <w:rPr>
          <w:sz w:val="27"/>
          <w:szCs w:val="27"/>
        </w:rPr>
        <w:t>)».</w:t>
      </w:r>
    </w:p>
    <w:p w:rsidR="00DA35DB" w:rsidRPr="0034144D" w:rsidRDefault="0034144D" w:rsidP="0034144D">
      <w:pPr>
        <w:tabs>
          <w:tab w:val="left" w:pos="0"/>
        </w:tabs>
        <w:ind w:left="-148" w:right="17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3.</w:t>
      </w:r>
      <w:r w:rsidR="00DA35DB" w:rsidRPr="0034144D">
        <w:rPr>
          <w:b/>
          <w:sz w:val="27"/>
          <w:szCs w:val="27"/>
        </w:rPr>
        <w:t>ОРГАНИЗАЦИЯ ОТБОРОЧНЫХ СОРЕВНОВАНИЙ.</w:t>
      </w:r>
    </w:p>
    <w:p w:rsidR="00DA35DB" w:rsidRPr="00AA79C4" w:rsidRDefault="00DA35DB" w:rsidP="00AA79C4">
      <w:pPr>
        <w:tabs>
          <w:tab w:val="left" w:pos="820"/>
        </w:tabs>
        <w:ind w:right="172"/>
        <w:jc w:val="both"/>
        <w:rPr>
          <w:sz w:val="27"/>
          <w:szCs w:val="27"/>
        </w:rPr>
      </w:pPr>
    </w:p>
    <w:p w:rsidR="00DA35DB" w:rsidRPr="00AA79C4" w:rsidRDefault="00DA35DB" w:rsidP="00AA79C4">
      <w:pPr>
        <w:tabs>
          <w:tab w:val="left" w:pos="820"/>
        </w:tabs>
        <w:ind w:left="142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3.1.Организатором конкурсных площадок отборочных соревнований является АНПОО «Томский экономико-юридический институт», осуществляющий подготовку по компетенции «Правоохранительная деятельность»;</w:t>
      </w:r>
    </w:p>
    <w:p w:rsidR="00DA35DB" w:rsidRPr="00AA79C4" w:rsidRDefault="00DA35DB" w:rsidP="00AA79C4">
      <w:pPr>
        <w:tabs>
          <w:tab w:val="left" w:pos="820"/>
        </w:tabs>
        <w:ind w:left="142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3.2. Во время проведения отборочных соревнований осуществляется видеозапись соревнований (видеофайл с записью хранится в АНПОО «ТЭЮИ»)</w:t>
      </w:r>
      <w:r w:rsidR="007B4A75" w:rsidRPr="00AA79C4">
        <w:rPr>
          <w:sz w:val="27"/>
          <w:szCs w:val="27"/>
        </w:rPr>
        <w:t>;</w:t>
      </w:r>
    </w:p>
    <w:p w:rsidR="007B4A75" w:rsidRDefault="007B4A75" w:rsidP="00AA79C4">
      <w:pPr>
        <w:tabs>
          <w:tab w:val="left" w:pos="820"/>
        </w:tabs>
        <w:ind w:left="142" w:right="172"/>
        <w:jc w:val="both"/>
        <w:rPr>
          <w:sz w:val="27"/>
          <w:szCs w:val="27"/>
        </w:rPr>
      </w:pPr>
      <w:r w:rsidRPr="00AA79C4">
        <w:rPr>
          <w:sz w:val="27"/>
          <w:szCs w:val="27"/>
        </w:rPr>
        <w:t>3.3.Отборочные соревнования проходят в один этап. На Региональный чемпионат проходят лучшие представители согласно количеству рабочих мест на чемпионате.</w:t>
      </w:r>
    </w:p>
    <w:p w:rsidR="005D0C85" w:rsidRPr="00AA79C4" w:rsidRDefault="005D0C85" w:rsidP="00AA79C4">
      <w:pPr>
        <w:tabs>
          <w:tab w:val="left" w:pos="820"/>
        </w:tabs>
        <w:ind w:left="142" w:right="172"/>
        <w:jc w:val="both"/>
        <w:rPr>
          <w:sz w:val="27"/>
          <w:szCs w:val="27"/>
        </w:rPr>
      </w:pPr>
    </w:p>
    <w:p w:rsidR="007B4A75" w:rsidRPr="00AA79C4" w:rsidRDefault="007B4A75" w:rsidP="005D0C85">
      <w:pPr>
        <w:tabs>
          <w:tab w:val="left" w:pos="820"/>
        </w:tabs>
        <w:ind w:left="142" w:right="172"/>
        <w:jc w:val="center"/>
        <w:rPr>
          <w:b/>
          <w:sz w:val="27"/>
          <w:szCs w:val="27"/>
        </w:rPr>
      </w:pPr>
      <w:r w:rsidRPr="00AA79C4">
        <w:rPr>
          <w:b/>
          <w:sz w:val="27"/>
          <w:szCs w:val="27"/>
        </w:rPr>
        <w:t>4. СРОКИ И ПОРЯДОК ПРОВЕДЕНИЯ ОТБОРОЧНЫХ СОРЕВНОВАНИЙ.</w:t>
      </w:r>
    </w:p>
    <w:p w:rsidR="007B4A75" w:rsidRPr="00AA79C4" w:rsidRDefault="007B4A75" w:rsidP="005D0C85">
      <w:pPr>
        <w:tabs>
          <w:tab w:val="left" w:pos="820"/>
        </w:tabs>
        <w:ind w:left="142" w:right="172"/>
        <w:jc w:val="center"/>
        <w:rPr>
          <w:sz w:val="27"/>
          <w:szCs w:val="27"/>
        </w:rPr>
      </w:pPr>
    </w:p>
    <w:p w:rsidR="00DD1AB2" w:rsidRPr="00AA79C4" w:rsidRDefault="007B4A75" w:rsidP="00AA79C4">
      <w:pPr>
        <w:pStyle w:val="a3"/>
        <w:ind w:left="142"/>
        <w:jc w:val="both"/>
      </w:pPr>
      <w:r w:rsidRPr="00AA79C4">
        <w:t>4.1. Период проведения отборочных соревнований</w:t>
      </w:r>
      <w:r w:rsidR="00A27172">
        <w:t xml:space="preserve"> </w:t>
      </w:r>
      <w:r w:rsidRPr="00AA79C4">
        <w:t>15-16.10.2020г</w:t>
      </w:r>
      <w:r w:rsidR="00A27172">
        <w:t>. (включительно)</w:t>
      </w:r>
      <w:r w:rsidRPr="00AA79C4">
        <w:t>:</w:t>
      </w:r>
    </w:p>
    <w:p w:rsidR="007B4A75" w:rsidRPr="00AA79C4" w:rsidRDefault="007B4A75" w:rsidP="00AA79C4">
      <w:pPr>
        <w:pStyle w:val="a3"/>
        <w:ind w:left="142"/>
        <w:jc w:val="both"/>
      </w:pPr>
      <w:r w:rsidRPr="00AA79C4">
        <w:t>-</w:t>
      </w:r>
      <w:r w:rsidR="00AD0DB1" w:rsidRPr="00AA79C4">
        <w:t>проведение</w:t>
      </w:r>
      <w:r w:rsidRPr="00AA79C4">
        <w:t xml:space="preserve"> соревнований – с 15.10.2020 по 16.10.2020;</w:t>
      </w:r>
    </w:p>
    <w:p w:rsidR="007B4A75" w:rsidRPr="00AA79C4" w:rsidRDefault="007B4A75" w:rsidP="00AA79C4">
      <w:pPr>
        <w:pStyle w:val="a3"/>
        <w:ind w:left="142"/>
        <w:jc w:val="both"/>
      </w:pPr>
      <w:r w:rsidRPr="00AA79C4">
        <w:t>-подведение итогов отборочных соревнований, публикация итоговых протоколов на сайте РКЦ – 19.10.2020 г.;</w:t>
      </w:r>
    </w:p>
    <w:p w:rsidR="007B4A75" w:rsidRPr="00AA79C4" w:rsidRDefault="007B4A75" w:rsidP="00AA79C4">
      <w:pPr>
        <w:pStyle w:val="a3"/>
        <w:ind w:left="142"/>
        <w:jc w:val="both"/>
      </w:pPr>
      <w:r w:rsidRPr="00AA79C4">
        <w:t>-подача заявок на Региональный чемпионат – до 19.10.2020 года (включительно);</w:t>
      </w:r>
    </w:p>
    <w:p w:rsidR="007B4A75" w:rsidRPr="00AA79C4" w:rsidRDefault="007B4A75" w:rsidP="00AA79C4">
      <w:pPr>
        <w:pStyle w:val="a3"/>
        <w:ind w:left="142"/>
        <w:jc w:val="both"/>
      </w:pPr>
      <w:r w:rsidRPr="00AA79C4">
        <w:t>-направление отчетной документации в РКЦ – до 19.10.2020 года (включительно)</w:t>
      </w:r>
      <w:r w:rsidR="005D0C85">
        <w:t>.</w:t>
      </w:r>
    </w:p>
    <w:p w:rsidR="007B4A75" w:rsidRPr="00AA79C4" w:rsidRDefault="007B4A75" w:rsidP="00AA79C4">
      <w:pPr>
        <w:pStyle w:val="a3"/>
        <w:ind w:left="142"/>
        <w:jc w:val="both"/>
      </w:pPr>
      <w:r w:rsidRPr="00AA79C4">
        <w:t>4.2. Все участники и эксперты отборочных соревнований должны</w:t>
      </w:r>
      <w:r w:rsidR="00AD0DB1" w:rsidRPr="00AA79C4">
        <w:t xml:space="preserve"> неукоснительно соблюдать правила и нормы охраны и техники безопасности (ОТ и ТБ), принятые в Российской Федерации;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4.3. Проведение отборочных соревнований: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4.3.1. Не позднее 28.09.2020 года (включительно)главным экспертом должна быть разработана вся конкурсная документация и размещена на сайте АНПОО «Томский экономико-юридический институт»;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4.3.2. Место проведения отборочных соревнований – площадка АНПОО «Томский экономико-юридический институт»;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4.3.3. Отчетная документация направляется в РКЦ не позднее, чем через 3 дня после окончания отборочных соревнований.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4.4. Участники: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4.4.1. В отборочных соревнованиях принимают участие конкурсанты в возрасте от 16 до 21 года.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4.4.</w:t>
      </w:r>
      <w:r w:rsidR="00693B09" w:rsidRPr="00AA79C4">
        <w:t>2</w:t>
      </w:r>
      <w:r w:rsidRPr="00AA79C4">
        <w:t>. Участниками отборочных соревнований могут</w:t>
      </w:r>
      <w:r w:rsidR="005D0C85">
        <w:t xml:space="preserve"> быть</w:t>
      </w:r>
      <w:r w:rsidRPr="00AA79C4">
        <w:t>: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 xml:space="preserve">- студенты 2-4 курсов </w:t>
      </w:r>
      <w:r w:rsidR="00A27172">
        <w:t>профессиональной образовательной организации Томской области;</w:t>
      </w:r>
    </w:p>
    <w:p w:rsidR="00AD0DB1" w:rsidRPr="00AA79C4" w:rsidRDefault="00AD0DB1" w:rsidP="00AA79C4">
      <w:pPr>
        <w:pStyle w:val="a3"/>
        <w:ind w:left="142"/>
        <w:jc w:val="both"/>
      </w:pPr>
      <w:r w:rsidRPr="00AA79C4">
        <w:t>- молодые профессионалы, добившиеся высоких</w:t>
      </w:r>
      <w:r w:rsidR="00693B09" w:rsidRPr="00AA79C4">
        <w:t xml:space="preserve"> </w:t>
      </w:r>
      <w:r w:rsidRPr="00AA79C4">
        <w:t>результатов в трудовой деятельности.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4.4.3. Участниками не могут быть победители региональных чемпионатов и призеры чемпионатов последующих уровней прошлых лет.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4.4.4. Для участников младше 18 лет к заявке необходимо предоставить письменное разрешение на участие в Чемпионате от родителей, усыновителей, опекунов или попечителей в установленной форме.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4.4.5. В отборочных соревнованиях по компетенции «Правоохранительная деятельность (полицейский)»</w:t>
      </w:r>
      <w:r w:rsidR="005D0C85">
        <w:t xml:space="preserve"> </w:t>
      </w:r>
      <w:r w:rsidRPr="00AA79C4">
        <w:t>принимает участие не менее 30 участников.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4.5. Подготовка к отборочным соревнованиям.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4.5.1. Перед отборочными соревнованиями участники должны: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lastRenderedPageBreak/>
        <w:t>- подать заявку на участие в отборочных соревнованиях в срок до 28.09.2020 года;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-</w:t>
      </w:r>
      <w:r w:rsidR="005D0C85">
        <w:t xml:space="preserve"> </w:t>
      </w:r>
      <w:r w:rsidRPr="00AA79C4">
        <w:t>получить информацию о критериях оценки конкурсного задания, об оборудовании, инструментах. Оснастке, материалах, принятых к использованию на отборочном этапе;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- пройти инструктаж по ОТ и ТБ;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-получить информацию о нормативах, регламентирующих проведение соревнований, время входа и выхода с конкурсного места и об условиях. В соответствии с которыми допускаются такие входы и выходы;</w:t>
      </w:r>
    </w:p>
    <w:p w:rsidR="00693B09" w:rsidRPr="00AA79C4" w:rsidRDefault="00693B09" w:rsidP="00AA79C4">
      <w:pPr>
        <w:pStyle w:val="a3"/>
        <w:ind w:left="142"/>
        <w:jc w:val="both"/>
      </w:pPr>
      <w:r w:rsidRPr="00AA79C4">
        <w:t>-о месте и времени</w:t>
      </w:r>
      <w:r w:rsidR="000C0816" w:rsidRPr="00AA79C4">
        <w:t xml:space="preserve"> проверки оборудования и инструментов;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-о санкциях</w:t>
      </w:r>
      <w:r w:rsidR="005D0C85">
        <w:t>,</w:t>
      </w:r>
      <w:r w:rsidRPr="00AA79C4">
        <w:t xml:space="preserve"> </w:t>
      </w:r>
      <w:r w:rsidR="005D0C85">
        <w:t>к</w:t>
      </w:r>
      <w:r w:rsidRPr="00AA79C4">
        <w:t>оторые могут возникать при нарушении Правил отборочных соревнований.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4.5.2. Предоставление конкурсного места участникам отборочных соревнований производится методом жеребьевки.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4.5.3. Подготовка участника к выполнению конкурсного задания: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- в присутствии Экспертов Участники могут ознакомиться с оборудованием, инструментами, используемыми на чемпионате;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-участники должны провести проверку и подготовку оборудования</w:t>
      </w:r>
      <w:r w:rsidR="005D0C85">
        <w:t>,</w:t>
      </w:r>
      <w:r w:rsidRPr="00AA79C4">
        <w:t xml:space="preserve"> </w:t>
      </w:r>
      <w:r w:rsidR="005D0C85">
        <w:t>и</w:t>
      </w:r>
      <w:r w:rsidRPr="00AA79C4">
        <w:t>нструментов и материалов.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4.5.4. Все участники и эксперты проходят регистрацию.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4.5.5 Участники должны иметь специализированную одежду</w:t>
      </w:r>
      <w:r w:rsidR="005D0C85">
        <w:t>,</w:t>
      </w:r>
      <w:r w:rsidRPr="00AA79C4">
        <w:t xml:space="preserve"> согласно Техническому описанию компетенции, нормам ОТ и ТБ.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4.6. Выполнение конкурсных заданий участниками.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4.6.1. Факт несоблюдения участником указаний или инструкций ОТ и ТБ влияет на итоговую оценку выполнения конкурсного задания.</w:t>
      </w:r>
    </w:p>
    <w:p w:rsidR="000C0816" w:rsidRPr="00AA79C4" w:rsidRDefault="000C0816" w:rsidP="00AA79C4">
      <w:pPr>
        <w:pStyle w:val="a3"/>
        <w:ind w:left="142"/>
        <w:jc w:val="both"/>
      </w:pPr>
      <w:r w:rsidRPr="00AA79C4">
        <w:t>4.6.2. Повторный случай несоблюдения требований ОТ и ТБ может привести к временному или полному исключению участника из отборочных соревнований.</w:t>
      </w:r>
    </w:p>
    <w:p w:rsidR="000C0816" w:rsidRPr="00AA79C4" w:rsidRDefault="00960BD1" w:rsidP="00AA79C4">
      <w:pPr>
        <w:pStyle w:val="a3"/>
        <w:ind w:left="142"/>
        <w:jc w:val="both"/>
      </w:pPr>
      <w:r w:rsidRPr="00AA79C4">
        <w:t>4.6.3. Конкурсное место, включая материалы, инструменты и оборудование. Должны быть оставлены участниками чистыми.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4.6.4. Затраты на расходные материалы, оборудование, специализированную одежду и питание несет АНПОО «ТЭЮИ».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4.7. Согласно регламенту отборочных соревнований, эксперты являются членами жюри</w:t>
      </w:r>
      <w:r w:rsidR="005D0C85">
        <w:t xml:space="preserve"> </w:t>
      </w:r>
      <w:r w:rsidRPr="00AA79C4">
        <w:t>отборочных соревнований: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Главным экспертом отборочных соревнований является региональный эксперт движения «Молодые профессионалы» по компетенции «</w:t>
      </w:r>
      <w:r w:rsidR="005D0C85">
        <w:t>П</w:t>
      </w:r>
      <w:r w:rsidRPr="00AA79C4">
        <w:t>равоохранительная деятельность (полицейский)»;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-экспертное сообщество отборочных соревнований состоит из преподавателей АНПОО «ТЭЮИ» и независимых экспертов (работодателей).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4.8. Эксперт отборочных соревнований.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4.8.1. Эксперт должен: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иметь квалификацию с подтвержденным опытом в компетенции;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 xml:space="preserve">- активно принимать участие в проработке регламентирующих документов чемпионата </w:t>
      </w:r>
      <w:proofErr w:type="spellStart"/>
      <w:r w:rsidRPr="00AA79C4">
        <w:rPr>
          <w:lang w:val="en-US"/>
        </w:rPr>
        <w:t>WorldSkills</w:t>
      </w:r>
      <w:proofErr w:type="spellEnd"/>
      <w:r w:rsidRPr="00AA79C4">
        <w:t xml:space="preserve"> </w:t>
      </w:r>
      <w:r w:rsidRPr="00AA79C4">
        <w:rPr>
          <w:lang w:val="en-US"/>
        </w:rPr>
        <w:t>Russia</w:t>
      </w:r>
      <w:r w:rsidRPr="00AA79C4">
        <w:t>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знать и соблюдать Положение отборочных соревнований.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4.8.2. Эксперт должен обладать высокими моральными качествами: честность, объективность, справедливость и готовность к сотрудничеству с другими Экспертами.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4.8.3. Обязанности Эксперта в рамках проведения отборочных соревнований: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>- сохранять конфиденциальность конкурсного задания;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 xml:space="preserve">- по необходимости участвовать во внесении изменений в содержание </w:t>
      </w:r>
      <w:r w:rsidRPr="00AA79C4">
        <w:lastRenderedPageBreak/>
        <w:t>Конкурсного задания;</w:t>
      </w:r>
    </w:p>
    <w:p w:rsidR="00960BD1" w:rsidRPr="00AA79C4" w:rsidRDefault="00960BD1" w:rsidP="00AA79C4">
      <w:pPr>
        <w:pStyle w:val="a3"/>
        <w:ind w:left="142"/>
        <w:jc w:val="both"/>
      </w:pPr>
      <w:r w:rsidRPr="00AA79C4">
        <w:t xml:space="preserve">- </w:t>
      </w:r>
      <w:r w:rsidR="00A764D1" w:rsidRPr="00AA79C4">
        <w:t>неукоснительно соблюдать Правила Отборочного этапа;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-объективно и справедливо. Следуя инструкциям регионального эксперта проводить экспертизу конкурсных заданий;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- проводить контроль знаний норм ОТ и ТБ Участниками;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-</w:t>
      </w:r>
      <w:r w:rsidR="00DE199C">
        <w:t>о</w:t>
      </w:r>
      <w:r w:rsidRPr="00AA79C4">
        <w:t>беспечить строгое соблюдение Правил в ходе проведения Отборочного этапа.</w:t>
      </w:r>
    </w:p>
    <w:p w:rsidR="00A764D1" w:rsidRPr="00AA79C4" w:rsidRDefault="00A764D1" w:rsidP="00AA79C4">
      <w:pPr>
        <w:pStyle w:val="a3"/>
        <w:ind w:left="142"/>
        <w:jc w:val="both"/>
        <w:rPr>
          <w:b/>
        </w:rPr>
      </w:pPr>
    </w:p>
    <w:p w:rsidR="00A764D1" w:rsidRDefault="00A764D1" w:rsidP="005D0C85">
      <w:pPr>
        <w:pStyle w:val="a3"/>
        <w:ind w:left="142"/>
        <w:jc w:val="center"/>
        <w:rPr>
          <w:b/>
        </w:rPr>
      </w:pPr>
      <w:r w:rsidRPr="00AA79C4">
        <w:rPr>
          <w:b/>
        </w:rPr>
        <w:t>5.КОНКУРСНОЕ ЗАДАНИЕ.</w:t>
      </w:r>
    </w:p>
    <w:p w:rsidR="0034144D" w:rsidRPr="00AA79C4" w:rsidRDefault="0034144D" w:rsidP="005D0C85">
      <w:pPr>
        <w:pStyle w:val="a3"/>
        <w:ind w:left="142"/>
        <w:jc w:val="center"/>
        <w:rPr>
          <w:b/>
        </w:rPr>
      </w:pPr>
    </w:p>
    <w:p w:rsidR="00A764D1" w:rsidRPr="00AA79C4" w:rsidRDefault="00A764D1" w:rsidP="00AA79C4">
      <w:pPr>
        <w:pStyle w:val="a3"/>
        <w:ind w:left="142"/>
        <w:jc w:val="both"/>
      </w:pPr>
      <w:r w:rsidRPr="00AA79C4">
        <w:t>5.1. Конкурсное задание Отборочного этапа являются едиными для всех образовательных организаций, проводящих отборочные соревнования по компетенции «Правоохранительная деятельность (полицейский)».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5.2. Конкурсные задания составляются и утверждаются Региональным экспертом компетенции.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5.3. Во время выполнения конкурсного задания участник может общаться только с Экспертами (работающими в рабочей зоне). Общение с третьими лицами возможно только с разрешения регионального эксперта.</w:t>
      </w:r>
    </w:p>
    <w:p w:rsidR="0034144D" w:rsidRDefault="0034144D" w:rsidP="005D0C85">
      <w:pPr>
        <w:pStyle w:val="a3"/>
        <w:ind w:left="142"/>
        <w:jc w:val="center"/>
        <w:rPr>
          <w:b/>
        </w:rPr>
      </w:pPr>
    </w:p>
    <w:p w:rsidR="00A764D1" w:rsidRDefault="00A764D1" w:rsidP="005D0C85">
      <w:pPr>
        <w:pStyle w:val="a3"/>
        <w:ind w:left="142"/>
        <w:jc w:val="center"/>
        <w:rPr>
          <w:b/>
        </w:rPr>
      </w:pPr>
      <w:r w:rsidRPr="00AA79C4">
        <w:rPr>
          <w:b/>
        </w:rPr>
        <w:t>6. КРИТЕРИИ ОЦЕНИВАНИЯ</w:t>
      </w:r>
    </w:p>
    <w:p w:rsidR="0034144D" w:rsidRPr="00AA79C4" w:rsidRDefault="0034144D" w:rsidP="005D0C85">
      <w:pPr>
        <w:pStyle w:val="a3"/>
        <w:ind w:left="142"/>
        <w:jc w:val="center"/>
        <w:rPr>
          <w:b/>
        </w:rPr>
      </w:pPr>
    </w:p>
    <w:p w:rsidR="00A764D1" w:rsidRPr="00AA79C4" w:rsidRDefault="00A764D1" w:rsidP="00AA79C4">
      <w:pPr>
        <w:pStyle w:val="a3"/>
        <w:ind w:left="142"/>
        <w:jc w:val="both"/>
      </w:pPr>
      <w:r w:rsidRPr="00AA79C4">
        <w:t>6.1. Критерии оценки.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6.1.1. Система и критерии оценки утверждаются региональным экспертом и являются едиными для отборочных соревнований.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>6.1.2. Процесс оценивания конкурсных заданий осуществляют эксперты в полном составе с применением протокольной системы.</w:t>
      </w:r>
    </w:p>
    <w:p w:rsidR="00A764D1" w:rsidRPr="00AA79C4" w:rsidRDefault="00A764D1" w:rsidP="00AA79C4">
      <w:pPr>
        <w:pStyle w:val="a3"/>
        <w:ind w:left="142"/>
        <w:jc w:val="both"/>
      </w:pPr>
      <w:r w:rsidRPr="00AA79C4">
        <w:t xml:space="preserve">6.1.3. </w:t>
      </w:r>
      <w:r w:rsidR="00DE199C">
        <w:t>В</w:t>
      </w:r>
      <w:r w:rsidR="00014588" w:rsidRPr="00AA79C4">
        <w:t xml:space="preserve">ыполненные конкурсные задания оцениваются только в соответствии с процедурами оценки </w:t>
      </w:r>
      <w:proofErr w:type="spellStart"/>
      <w:r w:rsidR="00014588" w:rsidRPr="00AA79C4">
        <w:rPr>
          <w:lang w:val="en-US"/>
        </w:rPr>
        <w:t>WorldSkills</w:t>
      </w:r>
      <w:proofErr w:type="spellEnd"/>
      <w:r w:rsidR="00014588" w:rsidRPr="00AA79C4">
        <w:t xml:space="preserve"> </w:t>
      </w:r>
      <w:r w:rsidR="00014588" w:rsidRPr="00AA79C4">
        <w:rPr>
          <w:lang w:val="en-US"/>
        </w:rPr>
        <w:t>Russia</w:t>
      </w:r>
      <w:r w:rsidR="00014588" w:rsidRPr="00AA79C4">
        <w:t>на основе критериев оценки, изложенных в листах оценки конкурсных работ по компетенции «Правоохранительная деятельность (полицейский)».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>6.1.4. Все баллы и оценки записываются в листах оценки конкурсных работ.</w:t>
      </w:r>
    </w:p>
    <w:p w:rsidR="00014588" w:rsidRPr="00AA79C4" w:rsidRDefault="00014588" w:rsidP="00AA79C4">
      <w:pPr>
        <w:pStyle w:val="a3"/>
        <w:ind w:left="142"/>
        <w:jc w:val="both"/>
      </w:pPr>
    </w:p>
    <w:p w:rsidR="00014588" w:rsidRPr="00AA79C4" w:rsidRDefault="00014588" w:rsidP="005D0C85">
      <w:pPr>
        <w:pStyle w:val="a3"/>
        <w:ind w:left="142"/>
        <w:jc w:val="center"/>
        <w:rPr>
          <w:b/>
        </w:rPr>
      </w:pPr>
      <w:r w:rsidRPr="00AA79C4">
        <w:rPr>
          <w:b/>
        </w:rPr>
        <w:t>7. ПОБЕДИТЕЛИ ОТБОРОЧНЫХ СОРЕВНОВАНИЙ.</w:t>
      </w:r>
    </w:p>
    <w:p w:rsidR="00014588" w:rsidRPr="00AA79C4" w:rsidRDefault="00014588" w:rsidP="005D0C85">
      <w:pPr>
        <w:pStyle w:val="a3"/>
        <w:ind w:left="142"/>
        <w:jc w:val="center"/>
        <w:rPr>
          <w:b/>
        </w:rPr>
      </w:pPr>
    </w:p>
    <w:p w:rsidR="00014588" w:rsidRPr="00AA79C4" w:rsidRDefault="0034144D" w:rsidP="0034144D">
      <w:pPr>
        <w:pStyle w:val="a3"/>
        <w:jc w:val="both"/>
      </w:pPr>
      <w:r>
        <w:t xml:space="preserve"> </w:t>
      </w:r>
      <w:r w:rsidR="00014588" w:rsidRPr="00AA79C4">
        <w:t>7.1.Итоги отборочных соревнований оформляются протоколом жюри. К протоколу прилагается сводная ведомость оценок, подписанная всеми членами жюри.</w:t>
      </w:r>
    </w:p>
    <w:p w:rsidR="00014588" w:rsidRPr="00AA79C4" w:rsidRDefault="0034144D" w:rsidP="0034144D">
      <w:pPr>
        <w:pStyle w:val="a3"/>
        <w:jc w:val="both"/>
      </w:pPr>
      <w:r>
        <w:t xml:space="preserve"> </w:t>
      </w:r>
      <w:r w:rsidR="00014588" w:rsidRPr="00AA79C4">
        <w:t>7.2.Победители отборочных соревнований направляются к участию в Региональном чемпионате.</w:t>
      </w:r>
    </w:p>
    <w:p w:rsidR="00014588" w:rsidRPr="00AA79C4" w:rsidRDefault="00014588" w:rsidP="00AA79C4">
      <w:pPr>
        <w:pStyle w:val="a3"/>
        <w:ind w:left="142"/>
        <w:jc w:val="both"/>
      </w:pPr>
    </w:p>
    <w:p w:rsidR="00014588" w:rsidRPr="00AA79C4" w:rsidRDefault="00014588" w:rsidP="0034144D">
      <w:pPr>
        <w:pStyle w:val="a3"/>
        <w:ind w:left="142"/>
        <w:jc w:val="center"/>
        <w:rPr>
          <w:b/>
        </w:rPr>
      </w:pPr>
      <w:r w:rsidRPr="00AA79C4">
        <w:rPr>
          <w:b/>
        </w:rPr>
        <w:t>8. ОТЧЕТНАЯ ДОКУМЕНТАЦИЯ ОТБОРОЧНЫХ СОРЕВНОВАНИЙ.</w:t>
      </w:r>
    </w:p>
    <w:p w:rsidR="00014588" w:rsidRPr="00AA79C4" w:rsidRDefault="00014588" w:rsidP="00AA79C4">
      <w:pPr>
        <w:pStyle w:val="a3"/>
        <w:ind w:left="142"/>
        <w:jc w:val="both"/>
        <w:rPr>
          <w:b/>
        </w:rPr>
      </w:pPr>
    </w:p>
    <w:p w:rsidR="00014588" w:rsidRPr="00AA79C4" w:rsidRDefault="00014588" w:rsidP="00AA79C4">
      <w:pPr>
        <w:pStyle w:val="a3"/>
        <w:ind w:left="142"/>
        <w:jc w:val="both"/>
      </w:pPr>
      <w:r w:rsidRPr="00AA79C4">
        <w:t>8.1. В течение трех дней после окончания отборочных соревнований в РКЦ должен быть направлен пакет документов: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>- Информационный отчет;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>- Заявку на региональный чемпионат;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 xml:space="preserve">- Согласия на обработку персональных данных (всех участников, формат </w:t>
      </w:r>
      <w:r w:rsidRPr="00AA79C4">
        <w:rPr>
          <w:lang w:val="en-US"/>
        </w:rPr>
        <w:t>PDF</w:t>
      </w:r>
      <w:r w:rsidRPr="00AA79C4">
        <w:t>);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>- Итоговая ведомость с подпися</w:t>
      </w:r>
      <w:r w:rsidR="00AA79C4" w:rsidRPr="00AA79C4">
        <w:t>ми всех экспертов, подписью и печатью директора АНПОО «ТЭЮИ» (формат PDF);</w:t>
      </w:r>
    </w:p>
    <w:p w:rsidR="00014588" w:rsidRPr="00AA79C4" w:rsidRDefault="00014588" w:rsidP="00AA79C4">
      <w:pPr>
        <w:pStyle w:val="a3"/>
        <w:ind w:left="142"/>
        <w:jc w:val="both"/>
      </w:pPr>
      <w:r w:rsidRPr="00AA79C4">
        <w:t xml:space="preserve">- </w:t>
      </w:r>
      <w:r w:rsidR="00AA79C4" w:rsidRPr="00AA79C4">
        <w:t>Фотоотчет о проведении отборочных соревнований (не менее 20 фотографий).</w:t>
      </w:r>
    </w:p>
    <w:p w:rsidR="000C0816" w:rsidRPr="00AA79C4" w:rsidRDefault="00AA79C4" w:rsidP="00AA79C4">
      <w:pPr>
        <w:pStyle w:val="a3"/>
        <w:ind w:left="142"/>
        <w:jc w:val="both"/>
        <w:rPr>
          <w:b/>
        </w:rPr>
      </w:pPr>
      <w:r w:rsidRPr="00AA79C4">
        <w:t xml:space="preserve">8.2. </w:t>
      </w:r>
      <w:r w:rsidR="005D0C85">
        <w:t>О</w:t>
      </w:r>
      <w:r w:rsidRPr="00AA79C4">
        <w:t xml:space="preserve">ригиналы всей документации отборочных соревнований (заявки участников, </w:t>
      </w:r>
      <w:r w:rsidRPr="00AA79C4">
        <w:lastRenderedPageBreak/>
        <w:t>все подписанные протоколы, оценочные листы, согласия на обработку персональных данных) хранятся в АНПОО «ТЭЮИ» в течение года со дня проведения отборочного этапа.</w:t>
      </w:r>
    </w:p>
    <w:p w:rsidR="000C0816" w:rsidRPr="00AA79C4" w:rsidRDefault="000C0816" w:rsidP="00AA79C4">
      <w:pPr>
        <w:pStyle w:val="a3"/>
        <w:ind w:left="142"/>
        <w:jc w:val="both"/>
        <w:rPr>
          <w:b/>
        </w:rPr>
      </w:pPr>
    </w:p>
    <w:p w:rsidR="00693B09" w:rsidRPr="00AA79C4" w:rsidRDefault="00693B09" w:rsidP="00AA79C4">
      <w:pPr>
        <w:pStyle w:val="a3"/>
        <w:ind w:left="142"/>
        <w:jc w:val="both"/>
      </w:pPr>
    </w:p>
    <w:p w:rsidR="00693B09" w:rsidRPr="00AA79C4" w:rsidRDefault="00693B09" w:rsidP="00AA79C4">
      <w:pPr>
        <w:pStyle w:val="a3"/>
        <w:ind w:left="142"/>
        <w:jc w:val="both"/>
      </w:pPr>
    </w:p>
    <w:p w:rsidR="00AD0DB1" w:rsidRPr="00AA79C4" w:rsidRDefault="00AD0DB1" w:rsidP="00AA79C4">
      <w:pPr>
        <w:pStyle w:val="a3"/>
        <w:ind w:left="142"/>
        <w:jc w:val="both"/>
      </w:pPr>
    </w:p>
    <w:p w:rsidR="00DD1AB2" w:rsidRPr="00AA79C4" w:rsidRDefault="00DD1AB2" w:rsidP="00AA79C4">
      <w:pPr>
        <w:pStyle w:val="a3"/>
        <w:jc w:val="both"/>
      </w:pPr>
    </w:p>
    <w:p w:rsidR="00DD1AB2" w:rsidRPr="00AA79C4" w:rsidRDefault="00DD1AB2" w:rsidP="00AA79C4">
      <w:pPr>
        <w:pStyle w:val="a3"/>
        <w:jc w:val="both"/>
      </w:pPr>
    </w:p>
    <w:p w:rsidR="00DD1AB2" w:rsidRPr="00AA79C4" w:rsidRDefault="00DD1AB2" w:rsidP="00AA79C4">
      <w:pPr>
        <w:pStyle w:val="a3"/>
        <w:jc w:val="both"/>
      </w:pPr>
    </w:p>
    <w:p w:rsidR="00DD1AB2" w:rsidRPr="00AA79C4" w:rsidRDefault="00DD1AB2" w:rsidP="00AA79C4">
      <w:pPr>
        <w:pStyle w:val="a3"/>
        <w:spacing w:before="9"/>
        <w:jc w:val="both"/>
      </w:pPr>
    </w:p>
    <w:p w:rsidR="00DD1AB2" w:rsidRPr="00AA79C4" w:rsidRDefault="00DD1AB2" w:rsidP="00AA79C4">
      <w:pPr>
        <w:pStyle w:val="a3"/>
        <w:spacing w:before="1"/>
        <w:ind w:left="3"/>
        <w:jc w:val="both"/>
      </w:pPr>
    </w:p>
    <w:sectPr w:rsidR="00DD1AB2" w:rsidRPr="00AA79C4" w:rsidSect="005E1337">
      <w:pgSz w:w="11906" w:h="16838" w:code="9"/>
      <w:pgMar w:top="1134" w:right="566" w:bottom="426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CD0"/>
    <w:multiLevelType w:val="hybridMultilevel"/>
    <w:tmpl w:val="A8AA13DA"/>
    <w:lvl w:ilvl="0" w:tplc="DF962636">
      <w:start w:val="1"/>
      <w:numFmt w:val="decimal"/>
      <w:lvlText w:val="%1."/>
      <w:lvlJc w:val="left"/>
      <w:pPr>
        <w:ind w:left="128" w:hanging="276"/>
      </w:pPr>
      <w:rPr>
        <w:rFonts w:hint="default"/>
        <w:w w:val="107"/>
        <w:lang w:val="ru-RU" w:eastAsia="ru-RU" w:bidi="ru-RU"/>
      </w:rPr>
    </w:lvl>
    <w:lvl w:ilvl="1" w:tplc="3F946BA0">
      <w:start w:val="1"/>
      <w:numFmt w:val="decimal"/>
      <w:lvlText w:val="%2."/>
      <w:lvlJc w:val="left"/>
      <w:pPr>
        <w:ind w:left="3986" w:hanging="363"/>
        <w:jc w:val="right"/>
      </w:pPr>
      <w:rPr>
        <w:rFonts w:hint="default"/>
        <w:b/>
        <w:bCs/>
        <w:w w:val="95"/>
        <w:lang w:val="ru-RU" w:eastAsia="ru-RU" w:bidi="ru-RU"/>
      </w:rPr>
    </w:lvl>
    <w:lvl w:ilvl="2" w:tplc="4644F6B0">
      <w:numFmt w:val="bullet"/>
      <w:lvlText w:val="•"/>
      <w:lvlJc w:val="left"/>
      <w:pPr>
        <w:ind w:left="4704" w:hanging="363"/>
      </w:pPr>
      <w:rPr>
        <w:rFonts w:hint="default"/>
        <w:lang w:val="ru-RU" w:eastAsia="ru-RU" w:bidi="ru-RU"/>
      </w:rPr>
    </w:lvl>
    <w:lvl w:ilvl="3" w:tplc="51242EAC">
      <w:numFmt w:val="bullet"/>
      <w:lvlText w:val="•"/>
      <w:lvlJc w:val="left"/>
      <w:pPr>
        <w:ind w:left="5429" w:hanging="363"/>
      </w:pPr>
      <w:rPr>
        <w:rFonts w:hint="default"/>
        <w:lang w:val="ru-RU" w:eastAsia="ru-RU" w:bidi="ru-RU"/>
      </w:rPr>
    </w:lvl>
    <w:lvl w:ilvl="4" w:tplc="F0CC6A16">
      <w:numFmt w:val="bullet"/>
      <w:lvlText w:val="•"/>
      <w:lvlJc w:val="left"/>
      <w:pPr>
        <w:ind w:left="6154" w:hanging="363"/>
      </w:pPr>
      <w:rPr>
        <w:rFonts w:hint="default"/>
        <w:lang w:val="ru-RU" w:eastAsia="ru-RU" w:bidi="ru-RU"/>
      </w:rPr>
    </w:lvl>
    <w:lvl w:ilvl="5" w:tplc="436AC288">
      <w:numFmt w:val="bullet"/>
      <w:lvlText w:val="•"/>
      <w:lvlJc w:val="left"/>
      <w:pPr>
        <w:ind w:left="6879" w:hanging="363"/>
      </w:pPr>
      <w:rPr>
        <w:rFonts w:hint="default"/>
        <w:lang w:val="ru-RU" w:eastAsia="ru-RU" w:bidi="ru-RU"/>
      </w:rPr>
    </w:lvl>
    <w:lvl w:ilvl="6" w:tplc="627827EE">
      <w:numFmt w:val="bullet"/>
      <w:lvlText w:val="•"/>
      <w:lvlJc w:val="left"/>
      <w:pPr>
        <w:ind w:left="7604" w:hanging="363"/>
      </w:pPr>
      <w:rPr>
        <w:rFonts w:hint="default"/>
        <w:lang w:val="ru-RU" w:eastAsia="ru-RU" w:bidi="ru-RU"/>
      </w:rPr>
    </w:lvl>
    <w:lvl w:ilvl="7" w:tplc="227681DC">
      <w:numFmt w:val="bullet"/>
      <w:lvlText w:val="•"/>
      <w:lvlJc w:val="left"/>
      <w:pPr>
        <w:ind w:left="8329" w:hanging="363"/>
      </w:pPr>
      <w:rPr>
        <w:rFonts w:hint="default"/>
        <w:lang w:val="ru-RU" w:eastAsia="ru-RU" w:bidi="ru-RU"/>
      </w:rPr>
    </w:lvl>
    <w:lvl w:ilvl="8" w:tplc="684A6E92">
      <w:numFmt w:val="bullet"/>
      <w:lvlText w:val="•"/>
      <w:lvlJc w:val="left"/>
      <w:pPr>
        <w:ind w:left="9054" w:hanging="363"/>
      </w:pPr>
      <w:rPr>
        <w:rFonts w:hint="default"/>
        <w:lang w:val="ru-RU" w:eastAsia="ru-RU" w:bidi="ru-RU"/>
      </w:rPr>
    </w:lvl>
  </w:abstractNum>
  <w:abstractNum w:abstractNumId="1">
    <w:nsid w:val="526F3FE8"/>
    <w:multiLevelType w:val="multilevel"/>
    <w:tmpl w:val="9D148F92"/>
    <w:lvl w:ilvl="0">
      <w:start w:val="2"/>
      <w:numFmt w:val="decimal"/>
      <w:lvlText w:val="%1"/>
      <w:lvlJc w:val="left"/>
      <w:pPr>
        <w:ind w:left="116" w:hanging="3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378"/>
      </w:pPr>
      <w:rPr>
        <w:rFonts w:ascii="Cambria" w:eastAsia="Cambria" w:hAnsi="Cambria" w:cs="Cambria" w:hint="default"/>
        <w:spacing w:val="-30"/>
        <w:w w:val="43"/>
        <w:sz w:val="25"/>
        <w:szCs w:val="25"/>
        <w:lang w:val="ru-RU" w:eastAsia="ru-RU" w:bidi="ru-RU"/>
      </w:rPr>
    </w:lvl>
    <w:lvl w:ilvl="2">
      <w:numFmt w:val="bullet"/>
      <w:lvlText w:val="—"/>
      <w:lvlJc w:val="left"/>
      <w:pPr>
        <w:ind w:left="114" w:hanging="368"/>
      </w:pPr>
      <w:rPr>
        <w:rFonts w:hint="default"/>
        <w:w w:val="53"/>
        <w:lang w:val="ru-RU" w:eastAsia="ru-RU" w:bidi="ru-RU"/>
      </w:rPr>
    </w:lvl>
    <w:lvl w:ilvl="3">
      <w:numFmt w:val="bullet"/>
      <w:lvlText w:val="•"/>
      <w:lvlJc w:val="left"/>
      <w:pPr>
        <w:ind w:left="3235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3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2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0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8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368"/>
      </w:pPr>
      <w:rPr>
        <w:rFonts w:hint="default"/>
        <w:lang w:val="ru-RU" w:eastAsia="ru-RU" w:bidi="ru-RU"/>
      </w:rPr>
    </w:lvl>
  </w:abstractNum>
  <w:abstractNum w:abstractNumId="2">
    <w:nsid w:val="72F15952"/>
    <w:multiLevelType w:val="multilevel"/>
    <w:tmpl w:val="4410AB2A"/>
    <w:lvl w:ilvl="0">
      <w:start w:val="1"/>
      <w:numFmt w:val="decimal"/>
      <w:lvlText w:val="%1"/>
      <w:lvlJc w:val="left"/>
      <w:pPr>
        <w:ind w:left="156" w:hanging="4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" w:hanging="469"/>
      </w:pPr>
      <w:rPr>
        <w:rFonts w:hint="default"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" w:hanging="632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2065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71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6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632"/>
      </w:pPr>
      <w:rPr>
        <w:rFonts w:hint="default"/>
        <w:lang w:val="ru-RU" w:eastAsia="ru-RU" w:bidi="ru-RU"/>
      </w:rPr>
    </w:lvl>
  </w:abstractNum>
  <w:abstractNum w:abstractNumId="3">
    <w:nsid w:val="7BA360AD"/>
    <w:multiLevelType w:val="hybridMultilevel"/>
    <w:tmpl w:val="4DF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B2"/>
    <w:rsid w:val="00014588"/>
    <w:rsid w:val="000A2AC5"/>
    <w:rsid w:val="000C0816"/>
    <w:rsid w:val="0013166B"/>
    <w:rsid w:val="0034144D"/>
    <w:rsid w:val="003B05EE"/>
    <w:rsid w:val="004717AA"/>
    <w:rsid w:val="005C1DC4"/>
    <w:rsid w:val="005D078B"/>
    <w:rsid w:val="005D0C85"/>
    <w:rsid w:val="005E1337"/>
    <w:rsid w:val="00693B09"/>
    <w:rsid w:val="007B4A75"/>
    <w:rsid w:val="007E4B94"/>
    <w:rsid w:val="0087788A"/>
    <w:rsid w:val="00960BD1"/>
    <w:rsid w:val="00A27172"/>
    <w:rsid w:val="00A764D1"/>
    <w:rsid w:val="00AA79C4"/>
    <w:rsid w:val="00AD0DB1"/>
    <w:rsid w:val="00AE71F6"/>
    <w:rsid w:val="00B708DF"/>
    <w:rsid w:val="00BA1BC3"/>
    <w:rsid w:val="00D4600E"/>
    <w:rsid w:val="00DA35DB"/>
    <w:rsid w:val="00DD1AB2"/>
    <w:rsid w:val="00DE199C"/>
    <w:rsid w:val="00DF140D"/>
    <w:rsid w:val="00E646F1"/>
    <w:rsid w:val="00EF36A0"/>
    <w:rsid w:val="00F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45CE-F5C4-434F-BAA6-6B86D28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84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4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F36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A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2020-09-25T11:42:00Z</cp:lastPrinted>
  <dcterms:created xsi:type="dcterms:W3CDTF">2020-10-12T08:27:00Z</dcterms:created>
  <dcterms:modified xsi:type="dcterms:W3CDTF">2020-10-12T08:27:00Z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