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89AD7" w14:textId="5A5296D2" w:rsidR="00D11472" w:rsidRPr="00D11472" w:rsidRDefault="00D11472" w:rsidP="00D11472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D11472">
        <w:rPr>
          <w:rFonts w:ascii="Times New Roman" w:hAnsi="Times New Roman" w:cs="Times New Roman"/>
          <w:b/>
          <w:bCs/>
          <w:sz w:val="28"/>
          <w:szCs w:val="28"/>
        </w:rPr>
        <w:t>Вопросы к исполнительному производству</w:t>
      </w:r>
    </w:p>
    <w:p w14:paraId="2D860640" w14:textId="77777777" w:rsid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</w:p>
    <w:p w14:paraId="6809D00E" w14:textId="7759079D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1.Понятие исполнительного производства и его особенности.</w:t>
      </w:r>
    </w:p>
    <w:p w14:paraId="477ADC80" w14:textId="5F837EF5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Исполнительное производство как самостоятельная отрасль права</w:t>
      </w:r>
      <w:r w:rsidRPr="00D11472">
        <w:rPr>
          <w:rFonts w:ascii="Times New Roman" w:hAnsi="Times New Roman" w:cs="Times New Roman"/>
          <w:sz w:val="28"/>
          <w:szCs w:val="28"/>
        </w:rPr>
        <w:t>.</w:t>
      </w:r>
    </w:p>
    <w:p w14:paraId="4F69F3AA" w14:textId="7777777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3.Задачи и принципы исполнительного производства.</w:t>
      </w:r>
    </w:p>
    <w:p w14:paraId="506CB364" w14:textId="3D399C79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11472">
        <w:rPr>
          <w:rFonts w:ascii="Times New Roman" w:hAnsi="Times New Roman" w:cs="Times New Roman"/>
          <w:sz w:val="28"/>
          <w:szCs w:val="28"/>
        </w:rPr>
        <w:t>Стороны в исполнительном производстве: понятие, правопреемство и</w:t>
      </w:r>
    </w:p>
    <w:p w14:paraId="752AD359" w14:textId="7777777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соучастие.</w:t>
      </w:r>
    </w:p>
    <w:p w14:paraId="06FAFD3D" w14:textId="306E524C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11472">
        <w:rPr>
          <w:rFonts w:ascii="Times New Roman" w:hAnsi="Times New Roman" w:cs="Times New Roman"/>
          <w:sz w:val="28"/>
          <w:szCs w:val="28"/>
        </w:rPr>
        <w:t>.Права и обязанности сторон в исполнительном производстве.</w:t>
      </w:r>
    </w:p>
    <w:p w14:paraId="65D1C308" w14:textId="3070B77D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11472">
        <w:rPr>
          <w:rFonts w:ascii="Times New Roman" w:hAnsi="Times New Roman" w:cs="Times New Roman"/>
          <w:sz w:val="28"/>
          <w:szCs w:val="28"/>
        </w:rPr>
        <w:t>.Представители сторон в исполнительном производстве.</w:t>
      </w:r>
    </w:p>
    <w:p w14:paraId="3B33FAC0" w14:textId="0F47C00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11472">
        <w:rPr>
          <w:rFonts w:ascii="Times New Roman" w:hAnsi="Times New Roman" w:cs="Times New Roman"/>
          <w:sz w:val="28"/>
          <w:szCs w:val="28"/>
        </w:rPr>
        <w:t>.Переводчик в исполнительном производстве.</w:t>
      </w:r>
    </w:p>
    <w:p w14:paraId="5427605B" w14:textId="4E89932F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11472">
        <w:rPr>
          <w:rFonts w:ascii="Times New Roman" w:hAnsi="Times New Roman" w:cs="Times New Roman"/>
          <w:sz w:val="28"/>
          <w:szCs w:val="28"/>
        </w:rPr>
        <w:t>.Понятые в исполнительном производстве.</w:t>
      </w:r>
    </w:p>
    <w:p w14:paraId="05A85D47" w14:textId="045B5371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11472">
        <w:rPr>
          <w:rFonts w:ascii="Times New Roman" w:hAnsi="Times New Roman" w:cs="Times New Roman"/>
          <w:sz w:val="28"/>
          <w:szCs w:val="28"/>
        </w:rPr>
        <w:t>.Специалисты в исполнительном производстве.</w:t>
      </w:r>
    </w:p>
    <w:p w14:paraId="270F1495" w14:textId="1F175B4A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1472">
        <w:rPr>
          <w:rFonts w:ascii="Times New Roman" w:hAnsi="Times New Roman" w:cs="Times New Roman"/>
          <w:sz w:val="28"/>
          <w:szCs w:val="28"/>
        </w:rPr>
        <w:t>.Виды исполнительных документов и сроки предъявления их к</w:t>
      </w:r>
    </w:p>
    <w:p w14:paraId="08955CEB" w14:textId="7777777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исполнению.</w:t>
      </w:r>
    </w:p>
    <w:p w14:paraId="0A2210CC" w14:textId="06E4743C" w:rsid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Требования, предъявляемые к исполнительным документам.</w:t>
      </w:r>
    </w:p>
    <w:p w14:paraId="651A4D1B" w14:textId="0EF5622C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D11472">
        <w:rPr>
          <w:rFonts w:ascii="Times New Roman" w:hAnsi="Times New Roman" w:cs="Times New Roman"/>
          <w:sz w:val="28"/>
          <w:szCs w:val="28"/>
        </w:rPr>
        <w:t>Требования, предъявляемые к исполнительным листам и судебным</w:t>
      </w:r>
    </w:p>
    <w:p w14:paraId="3D0CE551" w14:textId="7777777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приказам.</w:t>
      </w:r>
    </w:p>
    <w:p w14:paraId="32C62C78" w14:textId="57D8C86A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1472">
        <w:rPr>
          <w:rFonts w:ascii="Times New Roman" w:hAnsi="Times New Roman" w:cs="Times New Roman"/>
          <w:sz w:val="28"/>
          <w:szCs w:val="28"/>
        </w:rPr>
        <w:t>.Требования, предъявляемые к нотариально удостоверенному соглашению</w:t>
      </w:r>
    </w:p>
    <w:p w14:paraId="05B926E4" w14:textId="74528762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об уплате алиментов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удостоверению комиссии по трудовым спорам.</w:t>
      </w:r>
    </w:p>
    <w:p w14:paraId="2B15BE23" w14:textId="5890A186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472">
        <w:rPr>
          <w:rFonts w:ascii="Times New Roman" w:hAnsi="Times New Roman" w:cs="Times New Roman"/>
          <w:sz w:val="28"/>
          <w:szCs w:val="28"/>
        </w:rPr>
        <w:t>.Требования, предъявляемые к актам органов, осуществляющих</w:t>
      </w:r>
    </w:p>
    <w:p w14:paraId="43B6DE18" w14:textId="08752793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контрольные функции,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взыскании денежных средств.</w:t>
      </w:r>
    </w:p>
    <w:p w14:paraId="59731975" w14:textId="483E45D8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1472">
        <w:rPr>
          <w:rFonts w:ascii="Times New Roman" w:hAnsi="Times New Roman" w:cs="Times New Roman"/>
          <w:sz w:val="28"/>
          <w:szCs w:val="28"/>
        </w:rPr>
        <w:t>.Порядок возбуждения исполнительного производства.</w:t>
      </w:r>
    </w:p>
    <w:p w14:paraId="2FA47612" w14:textId="652FD00C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1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Извещения и вызовы в исполнительном производстве.</w:t>
      </w:r>
    </w:p>
    <w:p w14:paraId="53525ED7" w14:textId="0C3907CA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1472">
        <w:rPr>
          <w:rFonts w:ascii="Times New Roman" w:hAnsi="Times New Roman" w:cs="Times New Roman"/>
          <w:sz w:val="28"/>
          <w:szCs w:val="28"/>
        </w:rPr>
        <w:t>.Приостановление исполнительного производства.</w:t>
      </w:r>
    </w:p>
    <w:p w14:paraId="1A0D30D4" w14:textId="7A61F916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D11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Прекращение исполнительного производства.</w:t>
      </w:r>
    </w:p>
    <w:p w14:paraId="0716FCE0" w14:textId="74ECC11B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D11472">
        <w:rPr>
          <w:rFonts w:ascii="Times New Roman" w:hAnsi="Times New Roman" w:cs="Times New Roman"/>
          <w:sz w:val="28"/>
          <w:szCs w:val="28"/>
        </w:rPr>
        <w:t>.Окончание исполнительного производства.</w:t>
      </w:r>
    </w:p>
    <w:p w14:paraId="17EFD845" w14:textId="0CF765FB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1472">
        <w:rPr>
          <w:rFonts w:ascii="Times New Roman" w:hAnsi="Times New Roman" w:cs="Times New Roman"/>
          <w:sz w:val="28"/>
          <w:szCs w:val="28"/>
        </w:rPr>
        <w:t>.Виды исполнительных действий.</w:t>
      </w:r>
    </w:p>
    <w:p w14:paraId="6748A010" w14:textId="212B3871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472">
        <w:rPr>
          <w:rFonts w:ascii="Times New Roman" w:hAnsi="Times New Roman" w:cs="Times New Roman"/>
          <w:sz w:val="28"/>
          <w:szCs w:val="28"/>
        </w:rPr>
        <w:t>.Место, время и сроки совершения исполнительных действий.</w:t>
      </w:r>
    </w:p>
    <w:p w14:paraId="68316D36" w14:textId="198218D3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1472">
        <w:rPr>
          <w:rFonts w:ascii="Times New Roman" w:hAnsi="Times New Roman" w:cs="Times New Roman"/>
          <w:sz w:val="28"/>
          <w:szCs w:val="28"/>
        </w:rPr>
        <w:t>.Меры принудительного исполнения.</w:t>
      </w:r>
    </w:p>
    <w:p w14:paraId="4B37A3EE" w14:textId="0C2863A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1472">
        <w:rPr>
          <w:rFonts w:ascii="Times New Roman" w:hAnsi="Times New Roman" w:cs="Times New Roman"/>
          <w:sz w:val="28"/>
          <w:szCs w:val="28"/>
        </w:rPr>
        <w:t>.Порядок обращения взыскания на имущество должника.</w:t>
      </w:r>
    </w:p>
    <w:p w14:paraId="3098D035" w14:textId="49AB9B92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472">
        <w:rPr>
          <w:rFonts w:ascii="Times New Roman" w:hAnsi="Times New Roman" w:cs="Times New Roman"/>
          <w:sz w:val="28"/>
          <w:szCs w:val="28"/>
        </w:rPr>
        <w:t>.Обращение взыскания на денежные средства должника.</w:t>
      </w:r>
    </w:p>
    <w:p w14:paraId="7178468F" w14:textId="4F654DF3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1472">
        <w:rPr>
          <w:rFonts w:ascii="Times New Roman" w:hAnsi="Times New Roman" w:cs="Times New Roman"/>
          <w:sz w:val="28"/>
          <w:szCs w:val="28"/>
        </w:rPr>
        <w:t>.Обращение взыскания на имущество должника.</w:t>
      </w:r>
    </w:p>
    <w:p w14:paraId="2E37DCD4" w14:textId="5F96D7E3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1472">
        <w:rPr>
          <w:rFonts w:ascii="Times New Roman" w:hAnsi="Times New Roman" w:cs="Times New Roman"/>
          <w:sz w:val="28"/>
          <w:szCs w:val="28"/>
        </w:rPr>
        <w:t>.Имущество, на которое не может быть обращено взыскание.</w:t>
      </w:r>
    </w:p>
    <w:p w14:paraId="301F74AD" w14:textId="46A6CFB1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11472">
        <w:rPr>
          <w:rFonts w:ascii="Times New Roman" w:hAnsi="Times New Roman" w:cs="Times New Roman"/>
          <w:sz w:val="28"/>
          <w:szCs w:val="28"/>
        </w:rPr>
        <w:t>.Наложение ареста, изъятие и реализация имущества должника.</w:t>
      </w:r>
    </w:p>
    <w:p w14:paraId="41CBEB83" w14:textId="6ADF7DC5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Pr="00D11472">
        <w:rPr>
          <w:rFonts w:ascii="Times New Roman" w:hAnsi="Times New Roman" w:cs="Times New Roman"/>
          <w:sz w:val="28"/>
          <w:szCs w:val="28"/>
        </w:rPr>
        <w:t>.Реализация имущества должника на торгах.</w:t>
      </w:r>
    </w:p>
    <w:p w14:paraId="4716D230" w14:textId="63C897F9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D11472">
        <w:rPr>
          <w:rFonts w:ascii="Times New Roman" w:hAnsi="Times New Roman" w:cs="Times New Roman"/>
          <w:sz w:val="28"/>
          <w:szCs w:val="28"/>
        </w:rPr>
        <w:t>.Обращение взыскания на заработную плату и иные доходы должника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гражданина.</w:t>
      </w:r>
    </w:p>
    <w:p w14:paraId="518A4DDC" w14:textId="24EFE656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11472">
        <w:rPr>
          <w:rFonts w:ascii="Times New Roman" w:hAnsi="Times New Roman" w:cs="Times New Roman"/>
          <w:sz w:val="28"/>
          <w:szCs w:val="28"/>
        </w:rPr>
        <w:t>.Исполнение содержащихся в исполнительных документах требований к</w:t>
      </w:r>
    </w:p>
    <w:p w14:paraId="578259E9" w14:textId="6B8D8BFB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должнику совершить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определенные действия (воздержаться от совершения определенных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действий).</w:t>
      </w:r>
    </w:p>
    <w:p w14:paraId="3EC03522" w14:textId="7A8D6E39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11472">
        <w:rPr>
          <w:rFonts w:ascii="Times New Roman" w:hAnsi="Times New Roman" w:cs="Times New Roman"/>
          <w:sz w:val="28"/>
          <w:szCs w:val="28"/>
        </w:rPr>
        <w:t>.Распределение взысканных денежных средств.</w:t>
      </w:r>
    </w:p>
    <w:p w14:paraId="6EC32BFF" w14:textId="58F4257F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11472">
        <w:rPr>
          <w:rFonts w:ascii="Times New Roman" w:hAnsi="Times New Roman" w:cs="Times New Roman"/>
          <w:sz w:val="28"/>
          <w:szCs w:val="28"/>
        </w:rPr>
        <w:t>.Исполнительский сбор и расходы по совершению исполнительных</w:t>
      </w:r>
    </w:p>
    <w:p w14:paraId="507BBCE3" w14:textId="77777777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действий.</w:t>
      </w:r>
    </w:p>
    <w:p w14:paraId="360A35FE" w14:textId="66B889C1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11472">
        <w:rPr>
          <w:rFonts w:ascii="Times New Roman" w:hAnsi="Times New Roman" w:cs="Times New Roman"/>
          <w:sz w:val="28"/>
          <w:szCs w:val="28"/>
        </w:rPr>
        <w:t>.Административный порядок обжалования решений и действий</w:t>
      </w:r>
    </w:p>
    <w:p w14:paraId="40C62FD5" w14:textId="508990B9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(бездействий) судебного пристава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исполнителя.</w:t>
      </w:r>
    </w:p>
    <w:p w14:paraId="0E25E110" w14:textId="38A2A409" w:rsidR="00D11472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11472">
        <w:rPr>
          <w:rFonts w:ascii="Times New Roman" w:hAnsi="Times New Roman" w:cs="Times New Roman"/>
          <w:sz w:val="28"/>
          <w:szCs w:val="28"/>
        </w:rPr>
        <w:t>.Судебный порядок обжалования решений и действий (бездействий)</w:t>
      </w:r>
    </w:p>
    <w:p w14:paraId="562C207D" w14:textId="527BB1FA" w:rsidR="008418B5" w:rsidRPr="00D11472" w:rsidRDefault="00D11472" w:rsidP="00D11472">
      <w:pPr>
        <w:rPr>
          <w:rFonts w:ascii="Times New Roman" w:hAnsi="Times New Roman" w:cs="Times New Roman"/>
          <w:sz w:val="28"/>
          <w:szCs w:val="28"/>
        </w:rPr>
      </w:pPr>
      <w:r w:rsidRPr="00D11472">
        <w:rPr>
          <w:rFonts w:ascii="Times New Roman" w:hAnsi="Times New Roman" w:cs="Times New Roman"/>
          <w:sz w:val="28"/>
          <w:szCs w:val="28"/>
        </w:rPr>
        <w:t>судебного пристава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472">
        <w:rPr>
          <w:rFonts w:ascii="Times New Roman" w:hAnsi="Times New Roman" w:cs="Times New Roman"/>
          <w:sz w:val="28"/>
          <w:szCs w:val="28"/>
        </w:rPr>
        <w:t>исполнителя.</w:t>
      </w:r>
    </w:p>
    <w:sectPr w:rsidR="008418B5" w:rsidRPr="00D11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72"/>
    <w:rsid w:val="00004697"/>
    <w:rsid w:val="0036460A"/>
    <w:rsid w:val="00687495"/>
    <w:rsid w:val="00D1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0A7DA"/>
  <w15:chartTrackingRefBased/>
  <w15:docId w15:val="{1778D971-CF52-4628-BE24-0B856DF84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Иванович Шевченко</dc:creator>
  <cp:keywords/>
  <dc:description/>
  <cp:lastModifiedBy>User</cp:lastModifiedBy>
  <cp:revision>2</cp:revision>
  <dcterms:created xsi:type="dcterms:W3CDTF">2025-11-20T08:14:00Z</dcterms:created>
  <dcterms:modified xsi:type="dcterms:W3CDTF">2025-11-20T08:14:00Z</dcterms:modified>
</cp:coreProperties>
</file>