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2F06F" w14:textId="77777777" w:rsidR="00E3302D" w:rsidRPr="008C57A4" w:rsidRDefault="00E3302D" w:rsidP="00E33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5084002"/>
      <w:r w:rsidRPr="008C57A4">
        <w:rPr>
          <w:rFonts w:ascii="Times New Roman" w:hAnsi="Times New Roman" w:cs="Times New Roman"/>
          <w:b/>
          <w:sz w:val="28"/>
          <w:szCs w:val="28"/>
        </w:rPr>
        <w:t>ПМ.01Обеспечение реализации прав граждан в сфере пенсионного обеспечения и социальной защиты примеры вопросов и ответов</w:t>
      </w:r>
    </w:p>
    <w:bookmarkEnd w:id="0"/>
    <w:p w14:paraId="46EE9396" w14:textId="77777777" w:rsidR="00E3302D" w:rsidRPr="008C57A4" w:rsidRDefault="00E3302D" w:rsidP="00E33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A4">
        <w:rPr>
          <w:rFonts w:ascii="Times New Roman" w:hAnsi="Times New Roman" w:cs="Times New Roman"/>
          <w:b/>
          <w:sz w:val="28"/>
          <w:szCs w:val="28"/>
        </w:rPr>
        <w:t>МДК.01.01 Право социального обеспечения</w:t>
      </w:r>
    </w:p>
    <w:p w14:paraId="49A0C359" w14:textId="77777777" w:rsidR="00E3302D" w:rsidRPr="00CD61DE" w:rsidRDefault="00E3302D" w:rsidP="00E3302D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Гражданка К., 1968 г.р., имеет следующие периоды работы и иной деятельности:</w:t>
      </w:r>
    </w:p>
    <w:p w14:paraId="37730FB7" w14:textId="77777777" w:rsidR="00E3302D" w:rsidRPr="00CD61DE" w:rsidRDefault="00E3302D" w:rsidP="00E3302D">
      <w:pPr>
        <w:pStyle w:val="a4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Учеба в ТГПУ – 5 лет</w:t>
      </w:r>
    </w:p>
    <w:p w14:paraId="542EA5EA" w14:textId="77777777" w:rsidR="00E3302D" w:rsidRPr="00CD61DE" w:rsidRDefault="00E3302D" w:rsidP="00E3302D">
      <w:pPr>
        <w:pStyle w:val="a4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Работа в детском саду – 4 года</w:t>
      </w:r>
    </w:p>
    <w:p w14:paraId="1C9FD1F5" w14:textId="77777777" w:rsidR="00E3302D" w:rsidRPr="00CD61DE" w:rsidRDefault="00E3302D" w:rsidP="00E3302D">
      <w:pPr>
        <w:pStyle w:val="a4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Работа в магазине игрушек – 5 лет</w:t>
      </w:r>
    </w:p>
    <w:p w14:paraId="3A467693" w14:textId="77777777" w:rsidR="00E3302D" w:rsidRPr="00CD61DE" w:rsidRDefault="00E3302D" w:rsidP="00E3302D">
      <w:pPr>
        <w:pStyle w:val="a4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Работа администратора в кафе «Оливье» (без уплаты взносов в СФР) – 10 лет</w:t>
      </w:r>
    </w:p>
    <w:p w14:paraId="3C3FC5B0" w14:textId="77777777" w:rsidR="00E3302D" w:rsidRPr="00CD61DE" w:rsidRDefault="00E3302D" w:rsidP="00E3302D">
      <w:pPr>
        <w:pStyle w:val="a4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Двое детей</w:t>
      </w:r>
    </w:p>
    <w:p w14:paraId="758FB412" w14:textId="77777777" w:rsidR="00E3302D" w:rsidRPr="00CD61DE" w:rsidRDefault="00E3302D" w:rsidP="00E3302D">
      <w:pPr>
        <w:pStyle w:val="a4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Ухаживала за мамой, инвалидом 1 группы,  в период работы в кафе «Оливье»– 3 года 6 месяцев</w:t>
      </w:r>
    </w:p>
    <w:p w14:paraId="24FC0D27" w14:textId="77777777" w:rsidR="00E3302D" w:rsidRPr="00CD61DE" w:rsidRDefault="00E3302D" w:rsidP="00E330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 w:rsidRPr="00CD61DE">
        <w:rPr>
          <w:rFonts w:ascii="Times New Roman" w:hAnsi="Times New Roman" w:cs="Times New Roman"/>
          <w:i/>
          <w:sz w:val="24"/>
          <w:szCs w:val="24"/>
        </w:rPr>
        <w:t xml:space="preserve"> Какой страховой стаж гр. К.? Хватит ли его для приобретения права на пенсию?</w:t>
      </w:r>
    </w:p>
    <w:p w14:paraId="74915952" w14:textId="77777777" w:rsidR="00E3302D" w:rsidRPr="00CD61DE" w:rsidRDefault="00E3302D" w:rsidP="00E330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В страховой стаж включаются периоды официаль</w:t>
      </w:r>
      <w:r>
        <w:rPr>
          <w:rFonts w:ascii="Times New Roman" w:hAnsi="Times New Roman" w:cs="Times New Roman"/>
          <w:sz w:val="24"/>
          <w:szCs w:val="24"/>
        </w:rPr>
        <w:t>ной работы, за которые производи</w:t>
      </w:r>
      <w:r w:rsidRPr="00CD61DE">
        <w:rPr>
          <w:rFonts w:ascii="Times New Roman" w:hAnsi="Times New Roman" w:cs="Times New Roman"/>
          <w:sz w:val="24"/>
          <w:szCs w:val="24"/>
        </w:rPr>
        <w:t>тся уплата взносов в Социальный фонд России, а также периоды иной деятельности (индивидуальный предприниматель, нотариус, адвокат, глава КФК) и иные периоды (военная служба, уход за нетрудоспособным гражданином, уход за ребенком до 1,5 лет, период получения пособия по безработице и т.д). Иные периоды учитываются в стаж, если за ними следовала или им предшествовала работа. Учеба в стаж не включается.</w:t>
      </w:r>
    </w:p>
    <w:p w14:paraId="071C9BEC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В данном случае в стаж учтен работу (5 лет + 4 года), двое детей (3 года), уход за инвалидом 1 группы (3 года 6 мес.), стаж составит 15 лет 6 мес., этого достаточно для назначения пенсии (требуется 15 лет).</w:t>
      </w:r>
    </w:p>
    <w:p w14:paraId="6F966D65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FB286" w14:textId="77777777" w:rsidR="00E3302D" w:rsidRPr="00CD61DE" w:rsidRDefault="00E3302D" w:rsidP="00E3302D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D61DE">
        <w:rPr>
          <w:rFonts w:ascii="Times New Roman" w:hAnsi="Times New Roman" w:cs="Times New Roman"/>
          <w:bCs/>
          <w:i/>
          <w:sz w:val="24"/>
          <w:szCs w:val="24"/>
        </w:rPr>
        <w:t>Иванова З.Ф. была на больничном по уходу за ребенком (8 лет) с 1 по 12 июня 2025 г. (14 календарных дней).  Ребенка лечили в стационаре (Иванова З.Ф. пребывала в медучреждении вместе с ребенком). С начала календарного года работнице уже было оплачено 40 календарных дней по уходу за этим ребенком. Страховой стаж работницы на дату наступления временной нетрудоспособности составил 6 лет и 8 месяцев. В расчетном периоде выплаты работнице, на которые начислены страховые взносы в Фонд социального страхования, составили:</w:t>
      </w:r>
    </w:p>
    <w:p w14:paraId="1EA0C22E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1DE">
        <w:rPr>
          <w:rFonts w:ascii="Times New Roman" w:hAnsi="Times New Roman" w:cs="Times New Roman"/>
          <w:bCs/>
          <w:sz w:val="24"/>
          <w:szCs w:val="24"/>
        </w:rPr>
        <w:t>в 2023 г. - 500000 руб.</w:t>
      </w:r>
    </w:p>
    <w:p w14:paraId="18463029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1DE">
        <w:rPr>
          <w:rFonts w:ascii="Times New Roman" w:hAnsi="Times New Roman" w:cs="Times New Roman"/>
          <w:bCs/>
          <w:sz w:val="24"/>
          <w:szCs w:val="24"/>
        </w:rPr>
        <w:t>в 2024 г. - 455 000 руб.</w:t>
      </w:r>
    </w:p>
    <w:p w14:paraId="57B25961" w14:textId="77777777" w:rsidR="00E3302D" w:rsidRPr="00CD61DE" w:rsidRDefault="00E3302D" w:rsidP="00E3302D">
      <w:pPr>
        <w:pStyle w:val="a5"/>
        <w:spacing w:beforeAutospacing="0" w:afterAutospacing="0"/>
        <w:jc w:val="both"/>
        <w:rPr>
          <w:rFonts w:eastAsiaTheme="minorHAnsi"/>
          <w:bCs/>
          <w:i/>
          <w:lang w:eastAsia="en-US"/>
        </w:rPr>
      </w:pPr>
      <w:r w:rsidRPr="00CD61DE">
        <w:rPr>
          <w:rFonts w:eastAsiaTheme="minorHAnsi"/>
          <w:b/>
          <w:bCs/>
          <w:i/>
          <w:lang w:eastAsia="en-US"/>
        </w:rPr>
        <w:t>Вопрос:</w:t>
      </w:r>
      <w:r w:rsidRPr="00CD61DE">
        <w:rPr>
          <w:rFonts w:eastAsiaTheme="minorHAnsi"/>
          <w:bCs/>
          <w:i/>
          <w:lang w:eastAsia="en-US"/>
        </w:rPr>
        <w:t xml:space="preserve"> Определить размер пособия и период его выплаты.</w:t>
      </w:r>
    </w:p>
    <w:p w14:paraId="701BB8D3" w14:textId="77777777" w:rsidR="00E3302D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Период выплаты – 12 дней.</w:t>
      </w:r>
    </w:p>
    <w:p w14:paraId="728E67A4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Пособие выплачивается СФР. Размер пособия зависит от заработка гражданина за 2 года,  предшествующих страховому случаю, и стажа сотрудника. При стаже менее 5 лет, пособие устанавливается в размере 60% среднего заработка. При стаже от 5 до 8 лет – 80% среднего заработка. При стаже свыше 8 лет – 100 % среднего заработка. </w:t>
      </w:r>
    </w:p>
    <w:p w14:paraId="5C2AFB7B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Размер:</w:t>
      </w:r>
    </w:p>
    <w:p w14:paraId="77FE9617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500  000 +455000=955000 руб. – сумма заработка за два года</w:t>
      </w:r>
    </w:p>
    <w:p w14:paraId="7CD0EC95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955 000/730 дней=1308 руб. – среднедневной заработок</w:t>
      </w:r>
    </w:p>
    <w:p w14:paraId="7611169F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Стаж гражданки 6 лет, значит,  от среднедневного заработка при определении размера пособия будем использовать 80% - 1308х80%=1046 руб.</w:t>
      </w:r>
    </w:p>
    <w:p w14:paraId="089DD3C4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 Далее определяем размер пособия – 1046х12=12558руб.</w:t>
      </w:r>
    </w:p>
    <w:p w14:paraId="29D1BF60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7900D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E3C2F" w14:textId="77777777" w:rsidR="00E3302D" w:rsidRPr="00CD61DE" w:rsidRDefault="00E3302D" w:rsidP="00E3302D">
      <w:pPr>
        <w:pStyle w:val="a4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 xml:space="preserve">В ноябре 2025г. Петрова уходит в отпуск по беременности и родам на 140 дн. </w:t>
      </w:r>
      <w:r w:rsidRPr="00CD61DE">
        <w:rPr>
          <w:rFonts w:ascii="Times New Roman" w:hAnsi="Times New Roman" w:cs="Times New Roman"/>
          <w:i/>
          <w:sz w:val="24"/>
          <w:szCs w:val="24"/>
        </w:rPr>
        <w:lastRenderedPageBreak/>
        <w:t>Выплаты Петровой за 2023 г. - 520 000 руб., за 2024 г. – 600 000 руб.</w:t>
      </w:r>
    </w:p>
    <w:p w14:paraId="2D679B7C" w14:textId="77777777" w:rsidR="00E3302D" w:rsidRPr="00CD61DE" w:rsidRDefault="00E3302D" w:rsidP="00E3302D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b/>
          <w:i/>
          <w:sz w:val="24"/>
          <w:szCs w:val="24"/>
        </w:rPr>
        <w:t>Вопрос</w:t>
      </w:r>
      <w:r w:rsidRPr="00CD61DE">
        <w:rPr>
          <w:rFonts w:ascii="Times New Roman" w:hAnsi="Times New Roman" w:cs="Times New Roman"/>
          <w:i/>
          <w:sz w:val="24"/>
          <w:szCs w:val="24"/>
        </w:rPr>
        <w:t>: Определите размер пособия по беременности и родам? За счет каких  средств и какой организацией  оно выплачивается работающим гражданам?</w:t>
      </w:r>
    </w:p>
    <w:p w14:paraId="7AC4B7AA" w14:textId="77777777" w:rsidR="00E3302D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Пособие по беременности  родом является единовременным, начисляет и выплачивает его Социальный фонд России. Для работающих граждан выплачивается за счет  страховых взносов на обязательное социальное страхование, тариф взноса – 30%. </w:t>
      </w:r>
    </w:p>
    <w:p w14:paraId="67C6E9DE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Размер пособия зависит от заработка гражданина за 2 года,  предшествующих страхов</w:t>
      </w:r>
      <w:r>
        <w:rPr>
          <w:rFonts w:ascii="Times New Roman" w:hAnsi="Times New Roman" w:cs="Times New Roman"/>
          <w:sz w:val="24"/>
          <w:szCs w:val="24"/>
        </w:rPr>
        <w:t>ому случаю.</w:t>
      </w:r>
    </w:p>
    <w:p w14:paraId="5506E641" w14:textId="77777777" w:rsidR="00E3302D" w:rsidRPr="00CD61DE" w:rsidRDefault="00E3302D" w:rsidP="00E3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520 000+600 00=1120 000руб.</w:t>
      </w:r>
    </w:p>
    <w:p w14:paraId="04BC2814" w14:textId="77777777" w:rsidR="00E3302D" w:rsidRPr="00CD61DE" w:rsidRDefault="00E3302D" w:rsidP="00E3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1120 000 /730 дней=1534руб. – среднедневной заработок.</w:t>
      </w:r>
    </w:p>
    <w:p w14:paraId="415A4049" w14:textId="77777777" w:rsidR="00E3302D" w:rsidRPr="00CD61DE" w:rsidRDefault="00E3302D" w:rsidP="00E3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1534х140=214794 руб.</w:t>
      </w:r>
    </w:p>
    <w:p w14:paraId="3E611320" w14:textId="77777777" w:rsidR="00E3302D" w:rsidRPr="00CD61DE" w:rsidRDefault="00E3302D" w:rsidP="00E330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78DF7" w14:textId="77777777" w:rsidR="00E3302D" w:rsidRPr="00CD61DE" w:rsidRDefault="00E3302D" w:rsidP="00E330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E0050" w14:textId="77777777" w:rsidR="00E3302D" w:rsidRPr="00CD61DE" w:rsidRDefault="00E3302D" w:rsidP="00E3302D">
      <w:pPr>
        <w:pStyle w:val="a4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Петрова с 22.08.2025  ушла в отпуск по уходу за первым ребенком. В расчетном периоде (2023 - 2024 гг.) выплаты, на которые начислены страховые взносы в Социальный фонд России, составили 1 900 000 руб.</w:t>
      </w:r>
    </w:p>
    <w:p w14:paraId="39DEF71F" w14:textId="77777777" w:rsidR="00E3302D" w:rsidRPr="00CD61DE" w:rsidRDefault="00E3302D" w:rsidP="00E3302D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b/>
          <w:i/>
          <w:sz w:val="24"/>
          <w:szCs w:val="24"/>
        </w:rPr>
        <w:t>Вопрос</w:t>
      </w:r>
      <w:r w:rsidRPr="00CD61DE">
        <w:rPr>
          <w:rFonts w:ascii="Times New Roman" w:hAnsi="Times New Roman" w:cs="Times New Roman"/>
          <w:i/>
          <w:sz w:val="24"/>
          <w:szCs w:val="24"/>
        </w:rPr>
        <w:t>: Определите размер пособия, назовите орган, который начисляет и выплачивает пособие.</w:t>
      </w:r>
    </w:p>
    <w:p w14:paraId="39BB35FB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Пособие по уходу за ребенком до 1,5 лет начисляет и выплачивает Социальный фонд России, размер пособия составляет 40% от среднего заработка за два года, предшествующие году наступления страхового случая. </w:t>
      </w:r>
    </w:p>
    <w:p w14:paraId="5E12B03B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1900000/730дней=2602 руб.    – среднедневной заработок</w:t>
      </w:r>
    </w:p>
    <w:p w14:paraId="0DFF9D4E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2602х30,4=79123 руб. – среднемесячный заработок</w:t>
      </w:r>
    </w:p>
    <w:p w14:paraId="224272F5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79123х40%=31649 руб. – размер пособия</w:t>
      </w:r>
    </w:p>
    <w:p w14:paraId="6A40EEA1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0F7738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5D8C4A" w14:textId="77777777" w:rsidR="00E3302D" w:rsidRPr="00CD61DE" w:rsidRDefault="00E3302D" w:rsidP="00E3302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 xml:space="preserve"> 08.09.2025  за назначением Единого пособия обратилась Сидорова, проживает в г. Асино.  На учет встала как беременная на сроке 12 недель — 18.08.2025.  Сидорова не замужем, имеет двоих детей 2015г.р. и 2018г.р., в свидетельствах о рождении у которых в графе «отец» стоит прочерк. Движимого имущества у семьи нет, в собственности имеется квартира 154кв.м.  </w:t>
      </w:r>
    </w:p>
    <w:p w14:paraId="73DBD0C4" w14:textId="77777777" w:rsidR="00E3302D" w:rsidRPr="00CD61DE" w:rsidRDefault="00E3302D" w:rsidP="00E3302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Style w:val="a6"/>
          <w:rFonts w:ascii="Times New Roman" w:hAnsi="Times New Roman" w:cs="Times New Roman"/>
          <w:i/>
          <w:sz w:val="24"/>
          <w:szCs w:val="24"/>
        </w:rPr>
        <w:t xml:space="preserve">Вопрос. </w:t>
      </w:r>
      <w:r w:rsidRPr="00CD61DE">
        <w:rPr>
          <w:rFonts w:ascii="Times New Roman" w:hAnsi="Times New Roman" w:cs="Times New Roman"/>
          <w:i/>
          <w:sz w:val="24"/>
          <w:szCs w:val="24"/>
        </w:rPr>
        <w:t>Имеет ли Сидорова  право на пособие? Если да, то с  какой даты будет назначено пособие (ответ обоснуйте)? Какой размер пособия?</w:t>
      </w:r>
    </w:p>
    <w:p w14:paraId="52E4DFE5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Единое пособие предоставляется малоимущим семьям, чей доход ниже прожиточного минимума по категории «на душу населения» на детей в возрасте от 0 до 17 лет, а также беременным женщинам, ставшим на учет в медицинской организации в ранние сроки беременности (до 12 недель). Беременным женщинам пособие назначается с месяца постановки на учет в медицинской организации, но не ранее, чем с 6 недель беременности. На детей пособие устанавливается с месяца рождения ребенка, если обращение за пособием последовало в течение 6 месяцев с рождения ребенка, если заявление подано позднее – с месяца подачи заявления. Размер пособия на детей определяется в размере 50%, 75%, 100% от размера прожиточного  минимума по категории «дети», для беременных женщин - в размере 50%, 75%, 100% от размера прожиточного  минимума по категории «трудоспособное население».</w:t>
      </w:r>
    </w:p>
    <w:p w14:paraId="316E353A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В данном случае, право на пособие имеет сама гр. Сидорова, а также пособие будет назначено двум ее детям. Отсутсвия дохода у заявителя не является причиной для отказа в назначении пособия, т.к. заявитель в отношении своих детей является одиноким родителем. Наличие дома с большой жилой площадью не является причиной для отказа в назначении пособия, т.к. он один.</w:t>
      </w:r>
    </w:p>
    <w:p w14:paraId="6BFCAE29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lastRenderedPageBreak/>
        <w:t>Сидоровой пособие будет установлено с 01.08.2025 в размере 100% прожиточного минимума  по категории «трудоспособное население»  - 18620 руб., на детей – с 01.09.2025 в размере 100% по категории «дети» - 16570 руб.</w:t>
      </w:r>
    </w:p>
    <w:p w14:paraId="57B24EA8" w14:textId="77777777" w:rsidR="00E3302D" w:rsidRPr="00CD61DE" w:rsidRDefault="00E3302D" w:rsidP="00E330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0754B" w14:textId="77777777" w:rsidR="00E3302D" w:rsidRPr="00CD61DE" w:rsidRDefault="00E3302D" w:rsidP="00E3302D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sz w:val="24"/>
          <w:szCs w:val="24"/>
        </w:rPr>
      </w:pPr>
      <w:r w:rsidRPr="00CD61DE">
        <w:rPr>
          <w:rStyle w:val="a6"/>
          <w:rFonts w:ascii="Times New Roman" w:hAnsi="Times New Roman" w:cs="Times New Roman"/>
          <w:i/>
          <w:sz w:val="24"/>
          <w:szCs w:val="24"/>
        </w:rPr>
        <w:t xml:space="preserve"> </w:t>
      </w:r>
      <w:r w:rsidRPr="00CD61DE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 xml:space="preserve">Гражданка О., 19.12.1983г.р., уволилась с работы по собственному желанию 13.12.2025г. На последнем месте работы она работала с 23.07.2017г. Размер заработка за октябрь – декабрь  2025г. составлял  - 54000 руб. Безработной признана решением органом занятости 01.03.2025г. </w:t>
      </w:r>
    </w:p>
    <w:p w14:paraId="5120BE86" w14:textId="77777777" w:rsidR="00E3302D" w:rsidRPr="00CD61DE" w:rsidRDefault="00E3302D" w:rsidP="00E3302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Вопрос: Определите размер пособие по безработице и период его выплаты.</w:t>
      </w:r>
    </w:p>
    <w:p w14:paraId="7039F351" w14:textId="77777777" w:rsidR="00E3302D" w:rsidRPr="00CD61DE" w:rsidRDefault="00E3302D" w:rsidP="00E3302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D61DE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Пособие по безработице будет выплачиваться гр. О 6 месяцев, т.к. в течение 12 месяцев перед безработицей у нее имеются периоды работы продолжительностью более 26 недель и она уволена не за виновные действия. </w:t>
      </w:r>
    </w:p>
    <w:p w14:paraId="7A38660E" w14:textId="77777777" w:rsidR="00E3302D" w:rsidRPr="00CD61DE" w:rsidRDefault="00E3302D" w:rsidP="00E3302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D61DE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 данном случае пособие начисляется в размере 75% от среднего заработка в первые три месяца, в следующие три месяца – 60 % среднего заработка. Размер пособия не может быть выше максимальной величины – 15044 руб. </w:t>
      </w:r>
    </w:p>
    <w:p w14:paraId="60B01C32" w14:textId="77777777" w:rsidR="00E3302D" w:rsidRPr="00CD61DE" w:rsidRDefault="00E3302D" w:rsidP="00E3302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D61DE">
        <w:rPr>
          <w:rStyle w:val="a6"/>
          <w:rFonts w:ascii="Times New Roman" w:hAnsi="Times New Roman" w:cs="Times New Roman"/>
          <w:b w:val="0"/>
          <w:sz w:val="24"/>
          <w:szCs w:val="24"/>
        </w:rPr>
        <w:t>Таким образом, гр. О. будет получать пособие в максимальном размере – 15044 руб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14:paraId="5F36A6C5" w14:textId="77777777" w:rsidR="00E3302D" w:rsidRPr="00CD61DE" w:rsidRDefault="00E3302D" w:rsidP="00E3302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sz w:val="24"/>
          <w:szCs w:val="24"/>
        </w:rPr>
      </w:pPr>
    </w:p>
    <w:p w14:paraId="4EA8B007" w14:textId="77777777" w:rsidR="00E3302D" w:rsidRPr="00CD61DE" w:rsidRDefault="00E3302D" w:rsidP="00E3302D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 xml:space="preserve">Официальная зарплата Евгения 45 000 руб. в месяц, хотя получает гораздо больше – не менее 140 000 тыс. руб. Стаж работы  - 33 года, из  10 лет таксовал сам на себя, 6 лет прорабом на стройке, без официального  трудоустройства. Сумма средств пенсионных накоплений 123000 руб. </w:t>
      </w:r>
    </w:p>
    <w:p w14:paraId="3875DBED" w14:textId="77777777" w:rsidR="00E3302D" w:rsidRPr="00CD61DE" w:rsidRDefault="00E3302D" w:rsidP="00E3302D">
      <w:pPr>
        <w:pStyle w:val="a4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 xml:space="preserve">Вопрос: Определить  размер страховой пенсии по старости  и вид выплаты средств пенсионных накоплений. </w:t>
      </w:r>
    </w:p>
    <w:p w14:paraId="1C82F5B5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ПЕНСИЯ=АхВ+С, где </w:t>
      </w:r>
    </w:p>
    <w:p w14:paraId="6718D5BA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А – сумма индивидуальных пенсионных коэффициентов гражданина (ИПК); </w:t>
      </w:r>
    </w:p>
    <w:p w14:paraId="3ECC2A85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В- стоимость 1 ИПК, сейчас 145,68 руб. </w:t>
      </w:r>
    </w:p>
    <w:p w14:paraId="39880403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С – фиксированная выплата, сейчас 8907,70 руб.</w:t>
      </w:r>
    </w:p>
    <w:p w14:paraId="320EBCCF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Таким образом, ищем А, для этого:</w:t>
      </w:r>
    </w:p>
    <w:p w14:paraId="7A6E233E" w14:textId="77777777" w:rsidR="00E3302D" w:rsidRPr="00CD61DE" w:rsidRDefault="00E3302D" w:rsidP="00E3302D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Ищем годовую зарплату</w:t>
      </w:r>
    </w:p>
    <w:p w14:paraId="6E4AFDC1" w14:textId="77777777" w:rsidR="00E3302D" w:rsidRPr="00CD61DE" w:rsidRDefault="00E3302D" w:rsidP="00E3302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54000х12=648000руб.</w:t>
      </w:r>
    </w:p>
    <w:p w14:paraId="4DF5B53F" w14:textId="77777777" w:rsidR="00E3302D" w:rsidRPr="00CD61DE" w:rsidRDefault="00E3302D" w:rsidP="00E3302D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Ищем годовой ИПК </w:t>
      </w:r>
    </w:p>
    <w:p w14:paraId="66370D86" w14:textId="77777777" w:rsidR="00E3302D" w:rsidRPr="00CD61DE" w:rsidRDefault="00E3302D" w:rsidP="00E3302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648000\2225000х10=2,912.</w:t>
      </w:r>
    </w:p>
    <w:p w14:paraId="690EAD23" w14:textId="77777777" w:rsidR="00E3302D" w:rsidRPr="00CD61DE" w:rsidRDefault="00E3302D" w:rsidP="00E3302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2225000  - максимальная сумма заработка, с которой начисляются взносы в СФР.</w:t>
      </w:r>
    </w:p>
    <w:p w14:paraId="73150149" w14:textId="77777777" w:rsidR="00E3302D" w:rsidRPr="00CD61DE" w:rsidRDefault="00E3302D" w:rsidP="00E3302D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Умножаем на количество лет стажа</w:t>
      </w:r>
    </w:p>
    <w:p w14:paraId="07DF4B1A" w14:textId="77777777" w:rsidR="00E3302D" w:rsidRPr="00CD61DE" w:rsidRDefault="00E3302D" w:rsidP="00E3302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2,912*17=49,504 –стаж берем только официальный. Этого ИПК достаточно для назначения пенсии (требуется не менее 30).</w:t>
      </w:r>
    </w:p>
    <w:p w14:paraId="1C50E868" w14:textId="77777777" w:rsidR="00E3302D" w:rsidRPr="00CD61DE" w:rsidRDefault="00E3302D" w:rsidP="00E3302D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Подставляем в формулу: 49,504х145,68+8907,70=16119 руб. – это размер пенсии.</w:t>
      </w:r>
    </w:p>
    <w:p w14:paraId="66F0ADF4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За счет средств пенсионных накоплений может выплачиваться накопительная пенсия или единовременная выплата. Вид выплаты зависит от суммы накоплений. Если предполагаемый  размер накопительный пенсии составляет менее 10% прожиточного минимума пенсионера, то выплачивается единовременная выплата, если больше – накопительная пенсия (ежемесячно).</w:t>
      </w:r>
    </w:p>
    <w:p w14:paraId="3A4E511E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Прожиточный минимум пенсионера в текущем году – 15250 руб., 10 % от него – 1525 руб.</w:t>
      </w:r>
    </w:p>
    <w:p w14:paraId="698ABFD1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Размер накопительной пенсии определяется по формуле  - средства пенсионных накоплений /Т, где Т – ожидаемый период выплаты в месяцах, в текущем году состав</w:t>
      </w:r>
      <w:r>
        <w:rPr>
          <w:rFonts w:ascii="Times New Roman" w:hAnsi="Times New Roman" w:cs="Times New Roman"/>
          <w:sz w:val="24"/>
          <w:szCs w:val="24"/>
        </w:rPr>
        <w:t xml:space="preserve">ляет 270 месяцев. </w:t>
      </w:r>
    </w:p>
    <w:p w14:paraId="0AED9F8D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123000/270=455 руб., это меньше 10 %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1DE">
        <w:rPr>
          <w:rFonts w:ascii="Times New Roman" w:hAnsi="Times New Roman" w:cs="Times New Roman"/>
          <w:sz w:val="24"/>
          <w:szCs w:val="24"/>
        </w:rPr>
        <w:t>прожиточного минимума.</w:t>
      </w:r>
    </w:p>
    <w:p w14:paraId="590EA9E8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Значит гр. будет выплачена единовременная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1DE">
        <w:rPr>
          <w:rFonts w:ascii="Times New Roman" w:hAnsi="Times New Roman" w:cs="Times New Roman"/>
          <w:sz w:val="24"/>
          <w:szCs w:val="24"/>
        </w:rPr>
        <w:t>выплата в размере 123000 руб.</w:t>
      </w:r>
    </w:p>
    <w:p w14:paraId="22990046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AC52D9" w14:textId="77777777" w:rsidR="00E3302D" w:rsidRPr="00CD61DE" w:rsidRDefault="00E3302D" w:rsidP="00E3302D">
      <w:pPr>
        <w:pStyle w:val="a4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F32B5F" w14:textId="77777777" w:rsidR="00E3302D" w:rsidRPr="00CD61DE" w:rsidRDefault="00E3302D" w:rsidP="00E3302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4"/>
          <w:szCs w:val="24"/>
        </w:rPr>
      </w:pPr>
      <w:r w:rsidRPr="00CD61DE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 xml:space="preserve">8.  За получением сертификата на материнский (семейный) капитал обратилась гражданка О., 1987г.р. Ранее за выдачей сертификата не обращалась.  Она имеет детей: </w:t>
      </w:r>
    </w:p>
    <w:p w14:paraId="16D39B81" w14:textId="77777777" w:rsidR="00E3302D" w:rsidRPr="00CD61DE" w:rsidRDefault="00E3302D" w:rsidP="00E3302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4"/>
          <w:szCs w:val="24"/>
        </w:rPr>
      </w:pPr>
      <w:r w:rsidRPr="00CD61DE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13.01.2012г.р. – лишена родительских прав 14.02.2014г.</w:t>
      </w:r>
    </w:p>
    <w:p w14:paraId="4F015BFC" w14:textId="77777777" w:rsidR="00E3302D" w:rsidRPr="00CD61DE" w:rsidRDefault="00E3302D" w:rsidP="00E3302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4"/>
          <w:szCs w:val="24"/>
        </w:rPr>
      </w:pPr>
      <w:r w:rsidRPr="00CD61DE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18.04.2013г.р. – лишена родительских прав 14.02.2014г.</w:t>
      </w:r>
    </w:p>
    <w:p w14:paraId="0232AE43" w14:textId="77777777" w:rsidR="00E3302D" w:rsidRPr="00CD61DE" w:rsidRDefault="00E3302D" w:rsidP="00E3302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4"/>
          <w:szCs w:val="24"/>
        </w:rPr>
      </w:pPr>
      <w:r w:rsidRPr="00CD61DE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14.07.2025г.р.</w:t>
      </w:r>
    </w:p>
    <w:p w14:paraId="6D540067" w14:textId="77777777" w:rsidR="00E3302D" w:rsidRPr="00CD61DE" w:rsidRDefault="00E3302D" w:rsidP="00E3302D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Вопрос: Имеет ли гражданка О. право на материнский семейный капитал? Обоснуйте свой ответ. Если не имеет, то кому из детей он может быть оформлен?</w:t>
      </w:r>
    </w:p>
    <w:p w14:paraId="4AA054DF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Материнский (семейный) капитал – это мера государственной поддержки семей с детьми, которая была введена с 01.01.2007г. </w:t>
      </w:r>
    </w:p>
    <w:p w14:paraId="03E4DDAF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Материнский капитал можно потратить только на цели, предусмотренные законом:</w:t>
      </w:r>
    </w:p>
    <w:p w14:paraId="7E1940E9" w14:textId="77777777" w:rsidR="00E3302D" w:rsidRPr="00CD61DE" w:rsidRDefault="00E3302D" w:rsidP="00E3302D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На улучшение жилищных условий</w:t>
      </w:r>
    </w:p>
    <w:p w14:paraId="29DC2FA5" w14:textId="77777777" w:rsidR="00E3302D" w:rsidRPr="00CD61DE" w:rsidRDefault="00E3302D" w:rsidP="00E3302D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На образование детей в возрасте до 25 лет</w:t>
      </w:r>
    </w:p>
    <w:p w14:paraId="7F1C904C" w14:textId="77777777" w:rsidR="00E3302D" w:rsidRPr="00CD61DE" w:rsidRDefault="00E3302D" w:rsidP="00E3302D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На накопительную пенсию мамы</w:t>
      </w:r>
    </w:p>
    <w:p w14:paraId="05D8BF21" w14:textId="77777777" w:rsidR="00E3302D" w:rsidRPr="00CD61DE" w:rsidRDefault="00E3302D" w:rsidP="00E3302D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На реабилитацию ребенка-инвалида</w:t>
      </w:r>
    </w:p>
    <w:p w14:paraId="672910DB" w14:textId="77777777" w:rsidR="00E3302D" w:rsidRPr="00CD61DE" w:rsidRDefault="00E3302D" w:rsidP="00E3302D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На Ежемесячную выплату  на ребенка в возрасте до 3 лет для семей с доходом меньше 2 прожиточных минимумом на каждого члена семьи </w:t>
      </w:r>
    </w:p>
    <w:p w14:paraId="2D78806B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При определении права на материнский капитал не учитываются дети, в отношении которых  лицо лишено родительских прав. При этом, имеет значение дата лишение родительских прав и дата рождения последующего ребенка. Если лишение родительских прав произошло до момента рождения последующего ребенка, то ребенок не учитывается, если же после – то ребенок учитывается. В таком случае, право на материнский капитал у матери после лишения родительских прав утрачивается и переходит к детям в равных долях. </w:t>
      </w:r>
    </w:p>
    <w:p w14:paraId="02E36111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В данном случае, гр. О. приобрела право на материнский капитал в связи с рождением ребенка 2013г.р. и утратила его после лишения родительских прав в 2014 году. Право на материнский капитал перешло к детям 2012г.р. и 2013 г.р. в равных  долях. На ребенка2025 г.р. материнский капитал гр. О. не положен. </w:t>
      </w:r>
    </w:p>
    <w:p w14:paraId="680F74A2" w14:textId="77777777" w:rsidR="00E3302D" w:rsidRPr="00CD61DE" w:rsidRDefault="00E3302D" w:rsidP="00E330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FA522E" w14:textId="77777777" w:rsidR="00E3302D" w:rsidRPr="00CD61DE" w:rsidRDefault="00E3302D" w:rsidP="00E3302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sz w:val="24"/>
          <w:szCs w:val="24"/>
        </w:rPr>
      </w:pPr>
    </w:p>
    <w:p w14:paraId="252F8BB3" w14:textId="77777777" w:rsidR="00E3302D" w:rsidRPr="00CD61DE" w:rsidRDefault="00E3302D" w:rsidP="00E3302D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bCs/>
          <w:i/>
          <w:sz w:val="24"/>
          <w:szCs w:val="24"/>
        </w:rPr>
        <w:t xml:space="preserve">Решите ситуационную задачу. </w:t>
      </w:r>
      <w:r w:rsidRPr="00CD61DE">
        <w:rPr>
          <w:rFonts w:ascii="Times New Roman" w:hAnsi="Times New Roman" w:cs="Times New Roman"/>
          <w:i/>
          <w:sz w:val="24"/>
          <w:szCs w:val="24"/>
        </w:rPr>
        <w:t xml:space="preserve">Доцент Сорокина пришла в свой выходной день на кафедру, где она работала, для того, чтобы взять литературу, необходимую ей для подготовки к чтению лекции. Когда она выходила из здания института во внутренний двор, на нее обрушился карниз. В результате Сорокина получила многочисленные травмы (сотрясение головного мозга, перелом лицевых костей и правого предплечья) и находилась в больнице 85 дней. </w:t>
      </w:r>
    </w:p>
    <w:p w14:paraId="2C0F1577" w14:textId="77777777" w:rsidR="00E3302D" w:rsidRPr="00CD61DE" w:rsidRDefault="00E3302D" w:rsidP="00E3302D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Вопрос. Является ли данный несчастный случай несчастным случаем на производстве? Каким образом должен быть оплачен больничный лист Сорокиной?</w:t>
      </w:r>
    </w:p>
    <w:p w14:paraId="59B73BFD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Данный случай не является несчастным случаем на производстве, т.к. сотрудник получила травму не в рабочее время.  </w:t>
      </w:r>
    </w:p>
    <w:p w14:paraId="658536DE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В данном случае работник будет  иметь право только на получения пособия по временной нетрудоспособности на период больничного листа. </w:t>
      </w:r>
    </w:p>
    <w:p w14:paraId="4296DA4F" w14:textId="77777777" w:rsidR="00E3302D" w:rsidRPr="00CD61DE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Пособие выплачивается СФР. Размер пособия зависит от заработка гражданина за 2 года,  предшествующих страховому случаю, и стажа сотрудника. При стаже менее 5 лет, пособие устанавливается в размере 60% среднего заработка. При стаже от 5 до 8 лет – 80% среднего заработка. При стаже свыше 8 лет – 100 % среднего заработка. </w:t>
      </w:r>
    </w:p>
    <w:p w14:paraId="3041E59D" w14:textId="77777777" w:rsidR="00E3302D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При несчастном случае не производстве размер пособие выплачивается всегда100%.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27480" w14:textId="77777777" w:rsidR="00E3302D" w:rsidRPr="00507DA4" w:rsidRDefault="00E3302D" w:rsidP="00E3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B1CA18" w14:textId="77777777" w:rsidR="00E3302D" w:rsidRDefault="00E3302D" w:rsidP="005C63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GoBack"/>
      <w:bookmarkEnd w:id="1"/>
    </w:p>
    <w:p w14:paraId="65C4BC24" w14:textId="12E8CCC9" w:rsidR="005C63BF" w:rsidRPr="005C63BF" w:rsidRDefault="0018039C" w:rsidP="005C63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Примерные вопросы к экзамену комплексному </w:t>
      </w:r>
      <w:r w:rsidR="005C63BF" w:rsidRPr="005C63BF">
        <w:rPr>
          <w:rFonts w:ascii="Times New Roman" w:eastAsia="Calibri" w:hAnsi="Times New Roman" w:cs="Times New Roman"/>
          <w:b/>
          <w:sz w:val="28"/>
          <w:szCs w:val="28"/>
        </w:rPr>
        <w:t>ПМ.01</w:t>
      </w:r>
      <w:r w:rsidR="005C63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63BF" w:rsidRPr="005C63BF">
        <w:rPr>
          <w:rFonts w:ascii="Times New Roman" w:eastAsia="Calibri" w:hAnsi="Times New Roman" w:cs="Times New Roman"/>
          <w:b/>
          <w:sz w:val="28"/>
          <w:szCs w:val="28"/>
        </w:rPr>
        <w:t>Обеспечение реализации прав граждан в сфере пенсионного обеспечения и социальной защиты примеры вопросов и ответов</w:t>
      </w:r>
    </w:p>
    <w:p w14:paraId="2E4DA4F4" w14:textId="0946990C" w:rsidR="00C108C1" w:rsidRDefault="005C63BF" w:rsidP="00C108C1">
      <w:pPr>
        <w:pStyle w:val="a4"/>
        <w:adjustRightInd w:val="0"/>
        <w:spacing w:after="0"/>
        <w:ind w:left="3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МДК.01.04 Конфликтология</w:t>
      </w:r>
    </w:p>
    <w:p w14:paraId="746A18E1" w14:textId="77777777" w:rsidR="005C63BF" w:rsidRPr="00C108C1" w:rsidRDefault="005C63BF" w:rsidP="00C108C1">
      <w:pPr>
        <w:pStyle w:val="a4"/>
        <w:adjustRightInd w:val="0"/>
        <w:spacing w:after="0"/>
        <w:ind w:left="3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3BDE407" w14:textId="77777777" w:rsidR="00C108C1" w:rsidRPr="00C108C1" w:rsidRDefault="00C108C1" w:rsidP="00C108C1">
      <w:pPr>
        <w:pStyle w:val="a4"/>
        <w:numPr>
          <w:ilvl w:val="1"/>
          <w:numId w:val="1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C1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Введение в конфликтологию.</w:t>
      </w:r>
      <w:r w:rsidRPr="00C108C1">
        <w:rPr>
          <w:sz w:val="28"/>
          <w:szCs w:val="28"/>
        </w:rPr>
        <w:t xml:space="preserve"> </w:t>
      </w:r>
      <w:r w:rsidRPr="00C108C1">
        <w:rPr>
          <w:rFonts w:ascii="Times New Roman" w:hAnsi="Times New Roman" w:cs="Times New Roman"/>
          <w:sz w:val="28"/>
          <w:szCs w:val="28"/>
        </w:rPr>
        <w:t xml:space="preserve">Предмет, цели и задачи конфликтологии.  </w:t>
      </w:r>
    </w:p>
    <w:p w14:paraId="56E1D402" w14:textId="77777777" w:rsidR="00C108C1" w:rsidRPr="00C108C1" w:rsidRDefault="00C108C1" w:rsidP="00C108C1">
      <w:pPr>
        <w:pStyle w:val="a4"/>
        <w:adjustRightInd w:val="0"/>
        <w:spacing w:after="0" w:line="36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C108C1">
        <w:rPr>
          <w:rFonts w:ascii="Times New Roman" w:hAnsi="Times New Roman" w:cs="Times New Roman"/>
          <w:sz w:val="28"/>
          <w:szCs w:val="28"/>
        </w:rPr>
        <w:t>История развития конфликтологии. Особенности развития конфликтологии в России. Конфликтология в системе наук.</w:t>
      </w:r>
    </w:p>
    <w:p w14:paraId="308F271F" w14:textId="77777777" w:rsidR="00C108C1" w:rsidRPr="00C108C1" w:rsidRDefault="00C108C1" w:rsidP="00C108C1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C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конфликтов.</w:t>
      </w:r>
      <w:r w:rsidRPr="00C108C1">
        <w:rPr>
          <w:color w:val="000000"/>
          <w:sz w:val="28"/>
          <w:szCs w:val="28"/>
        </w:rPr>
        <w:t xml:space="preserve"> </w:t>
      </w:r>
      <w:r w:rsidRPr="00C108C1">
        <w:rPr>
          <w:rFonts w:ascii="Times New Roman" w:hAnsi="Times New Roman" w:cs="Times New Roman"/>
          <w:color w:val="000000"/>
          <w:sz w:val="28"/>
          <w:szCs w:val="28"/>
        </w:rPr>
        <w:t xml:space="preserve">Понятие конфликта. Его сущность и  структура. </w:t>
      </w:r>
    </w:p>
    <w:p w14:paraId="7EDC944B" w14:textId="6F670485" w:rsidR="00C108C1" w:rsidRPr="00C108C1" w:rsidRDefault="00C108C1" w:rsidP="00C108C1">
      <w:pPr>
        <w:pStyle w:val="a4"/>
        <w:widowControl w:val="0"/>
        <w:shd w:val="clear" w:color="auto" w:fill="FFFFFF"/>
        <w:autoSpaceDE w:val="0"/>
        <w:autoSpaceDN w:val="0"/>
        <w:spacing w:after="0" w:line="360" w:lineRule="auto"/>
        <w:ind w:left="390"/>
        <w:jc w:val="both"/>
        <w:rPr>
          <w:sz w:val="28"/>
          <w:szCs w:val="28"/>
        </w:rPr>
      </w:pPr>
      <w:r w:rsidRPr="00C108C1">
        <w:rPr>
          <w:rFonts w:ascii="Times New Roman" w:hAnsi="Times New Roman" w:cs="Times New Roman"/>
          <w:sz w:val="28"/>
          <w:szCs w:val="28"/>
        </w:rPr>
        <w:t xml:space="preserve">Динамика конфликта: стадии развития конфликта, эскалация. </w:t>
      </w:r>
      <w:r w:rsidR="00770D30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C108C1">
        <w:rPr>
          <w:rFonts w:ascii="Times New Roman" w:hAnsi="Times New Roman" w:cs="Times New Roman"/>
          <w:sz w:val="28"/>
          <w:szCs w:val="28"/>
        </w:rPr>
        <w:t>поведения в конфликтной ситуации.</w:t>
      </w:r>
    </w:p>
    <w:p w14:paraId="6C06EF2D" w14:textId="3E58B2D7" w:rsidR="00C108C1" w:rsidRPr="00C108C1" w:rsidRDefault="00C108C1" w:rsidP="00C108C1">
      <w:pPr>
        <w:pStyle w:val="a4"/>
        <w:widowControl w:val="0"/>
        <w:numPr>
          <w:ilvl w:val="1"/>
          <w:numId w:val="1"/>
        </w:numPr>
        <w:tabs>
          <w:tab w:val="center" w:pos="8798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8C1">
        <w:rPr>
          <w:rFonts w:ascii="Times New Roman" w:hAnsi="Times New Roman" w:cs="Times New Roman"/>
          <w:b/>
          <w:sz w:val="28"/>
          <w:szCs w:val="28"/>
        </w:rPr>
        <w:t>Психологические особенности конфликтов</w:t>
      </w:r>
      <w:r w:rsidRPr="00C108C1">
        <w:rPr>
          <w:rFonts w:ascii="Times New Roman" w:hAnsi="Times New Roman" w:cs="Times New Roman"/>
          <w:sz w:val="28"/>
          <w:szCs w:val="28"/>
        </w:rPr>
        <w:t xml:space="preserve"> Уровни конфликтов: внутриличностный конфликт</w:t>
      </w:r>
      <w:r w:rsidR="005C63BF">
        <w:rPr>
          <w:rFonts w:ascii="Times New Roman" w:hAnsi="Times New Roman" w:cs="Times New Roman"/>
          <w:sz w:val="28"/>
          <w:szCs w:val="28"/>
        </w:rPr>
        <w:t xml:space="preserve">; </w:t>
      </w:r>
      <w:r w:rsidRPr="00C108C1">
        <w:rPr>
          <w:rFonts w:ascii="Times New Roman" w:hAnsi="Times New Roman" w:cs="Times New Roman"/>
          <w:sz w:val="28"/>
          <w:szCs w:val="28"/>
        </w:rPr>
        <w:t>межличностный конфликт; внутригрупповой конфликт;  межгрупповой конфликт. Конфликты в организации. Семейные конфликты. Социальные конфликты. Юридический конфликт как особый вид социального конфликта.</w:t>
      </w:r>
    </w:p>
    <w:p w14:paraId="20A01D63" w14:textId="57BF0DCD" w:rsidR="00C108C1" w:rsidRPr="00770D30" w:rsidRDefault="00C108C1" w:rsidP="00770D30">
      <w:pPr>
        <w:pStyle w:val="a4"/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108C1">
        <w:rPr>
          <w:rFonts w:ascii="Times New Roman" w:hAnsi="Times New Roman" w:cs="Times New Roman"/>
          <w:b/>
          <w:sz w:val="28"/>
          <w:szCs w:val="28"/>
        </w:rPr>
        <w:t>Личность в конфликте</w:t>
      </w:r>
      <w:r w:rsidRPr="00C108C1">
        <w:rPr>
          <w:sz w:val="28"/>
          <w:szCs w:val="28"/>
        </w:rPr>
        <w:t xml:space="preserve"> </w:t>
      </w:r>
      <w:r w:rsidRPr="00C108C1">
        <w:rPr>
          <w:rFonts w:ascii="Times New Roman" w:hAnsi="Times New Roman" w:cs="Times New Roman"/>
          <w:sz w:val="28"/>
          <w:szCs w:val="28"/>
        </w:rPr>
        <w:t xml:space="preserve">Восприятие конфликта. Стресс и дистресс. Обретение стрессоустойчивости. </w:t>
      </w:r>
      <w:r w:rsidRPr="00770D30">
        <w:rPr>
          <w:rFonts w:ascii="Times New Roman" w:hAnsi="Times New Roman" w:cs="Times New Roman"/>
          <w:sz w:val="28"/>
          <w:szCs w:val="28"/>
        </w:rPr>
        <w:t>Роль эмоций в протекании конфликта. Рациональное поведение в конфликте.</w:t>
      </w:r>
    </w:p>
    <w:p w14:paraId="141A5094" w14:textId="77777777" w:rsidR="00C108C1" w:rsidRDefault="00C108C1" w:rsidP="00C108C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C10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2.1 Урегулирование и разрешение конфликтов </w:t>
      </w:r>
      <w:r w:rsidRPr="00C108C1">
        <w:rPr>
          <w:rFonts w:ascii="Times New Roman" w:hAnsi="Times New Roman" w:cs="Times New Roman"/>
          <w:sz w:val="28"/>
          <w:szCs w:val="28"/>
        </w:rPr>
        <w:t xml:space="preserve">Психология переговорного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10A0166" w14:textId="57815859" w:rsidR="00C108C1" w:rsidRDefault="00C108C1" w:rsidP="00C108C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108C1">
        <w:rPr>
          <w:rFonts w:ascii="Times New Roman" w:hAnsi="Times New Roman" w:cs="Times New Roman"/>
          <w:sz w:val="28"/>
          <w:szCs w:val="28"/>
        </w:rPr>
        <w:t>процесса по разрешению конфликтов. Модели поведения партнеров в переговорном процессе. Технологии стратегий и тактик в переговорном     процессе. Типы стратегий. Тактические приемы. Профилактика конфликтов.</w:t>
      </w:r>
    </w:p>
    <w:p w14:paraId="1827373C" w14:textId="337EB7AA" w:rsidR="00770D30" w:rsidRDefault="00770D30" w:rsidP="00C108C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0A46482" w14:textId="77777777" w:rsidR="00556135" w:rsidRPr="00C108C1" w:rsidRDefault="00556135" w:rsidP="00C108C1"/>
    <w:sectPr w:rsidR="00556135" w:rsidRPr="00C1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97432"/>
    <w:multiLevelType w:val="hybridMultilevel"/>
    <w:tmpl w:val="A1DC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A223D"/>
    <w:multiLevelType w:val="hybridMultilevel"/>
    <w:tmpl w:val="39944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80F24"/>
    <w:multiLevelType w:val="hybridMultilevel"/>
    <w:tmpl w:val="A0DE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3520F"/>
    <w:multiLevelType w:val="multilevel"/>
    <w:tmpl w:val="92B834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67B30C2"/>
    <w:multiLevelType w:val="multilevel"/>
    <w:tmpl w:val="6D8C1E00"/>
    <w:lvl w:ilvl="0">
      <w:start w:val="1"/>
      <w:numFmt w:val="decimal"/>
      <w:lvlText w:val="%1"/>
      <w:lvlJc w:val="left"/>
      <w:pPr>
        <w:ind w:left="390" w:hanging="390"/>
      </w:pPr>
      <w:rPr>
        <w:b/>
        <w:sz w:val="22"/>
      </w:rPr>
    </w:lvl>
    <w:lvl w:ilvl="1">
      <w:start w:val="1"/>
      <w:numFmt w:val="decimal"/>
      <w:lvlText w:val="%1.%2"/>
      <w:lvlJc w:val="left"/>
      <w:pPr>
        <w:ind w:left="390" w:hanging="390"/>
      </w:pPr>
      <w:rPr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2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35"/>
    <w:rsid w:val="0018039C"/>
    <w:rsid w:val="00556135"/>
    <w:rsid w:val="005C63BF"/>
    <w:rsid w:val="00770D30"/>
    <w:rsid w:val="00AF3035"/>
    <w:rsid w:val="00BA7357"/>
    <w:rsid w:val="00C108C1"/>
    <w:rsid w:val="00C26517"/>
    <w:rsid w:val="00E3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69A0"/>
  <w15:chartTrackingRefBased/>
  <w15:docId w15:val="{4160A7B0-3CD0-42DB-A508-9C7BFA60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C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BA73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73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A73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08C1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3302D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E33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Елена Геннадьевна</dc:creator>
  <cp:keywords/>
  <dc:description/>
  <cp:lastModifiedBy>User</cp:lastModifiedBy>
  <cp:revision>5</cp:revision>
  <cp:lastPrinted>2025-01-20T05:44:00Z</cp:lastPrinted>
  <dcterms:created xsi:type="dcterms:W3CDTF">2025-04-07T02:27:00Z</dcterms:created>
  <dcterms:modified xsi:type="dcterms:W3CDTF">2025-04-09T07:07:00Z</dcterms:modified>
</cp:coreProperties>
</file>