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5CE2E" w14:textId="77777777" w:rsidR="00B84B72" w:rsidRPr="00BA7E04" w:rsidRDefault="00B84B72" w:rsidP="00B84B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7E04">
        <w:rPr>
          <w:rFonts w:ascii="Times New Roman" w:hAnsi="Times New Roman" w:cs="Times New Roman"/>
          <w:b/>
          <w:bCs/>
          <w:sz w:val="28"/>
          <w:szCs w:val="28"/>
        </w:rPr>
        <w:t>Информация о численности обучающихся (по состоянию на 01.09.202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A7E04">
        <w:rPr>
          <w:rFonts w:ascii="Times New Roman" w:hAnsi="Times New Roman" w:cs="Times New Roman"/>
          <w:b/>
          <w:bCs/>
          <w:sz w:val="28"/>
          <w:szCs w:val="28"/>
        </w:rPr>
        <w:t>г.)</w:t>
      </w:r>
    </w:p>
    <w:p w14:paraId="39E3BE96" w14:textId="77777777" w:rsidR="00B84B72" w:rsidRPr="00BA7E04" w:rsidRDefault="00B84B72" w:rsidP="00B84B72">
      <w:pPr>
        <w:rPr>
          <w:rFonts w:ascii="Times New Roman" w:hAnsi="Times New Roman" w:cs="Times New Roman"/>
          <w:sz w:val="28"/>
          <w:szCs w:val="28"/>
        </w:rPr>
      </w:pPr>
      <w:r w:rsidRPr="00BA7E04">
        <w:rPr>
          <w:rFonts w:ascii="Times New Roman" w:hAnsi="Times New Roman" w:cs="Times New Roman"/>
          <w:sz w:val="28"/>
          <w:szCs w:val="28"/>
        </w:rPr>
        <w:t>Численность студентов очной формы обучения.</w:t>
      </w:r>
    </w:p>
    <w:p w14:paraId="71134E57" w14:textId="77777777" w:rsidR="00B84B72" w:rsidRPr="00BA7E04" w:rsidRDefault="00B84B72" w:rsidP="00B84B72">
      <w:pPr>
        <w:rPr>
          <w:rFonts w:ascii="Times New Roman" w:hAnsi="Times New Roman" w:cs="Times New Roman"/>
          <w:sz w:val="28"/>
          <w:szCs w:val="28"/>
        </w:rPr>
      </w:pPr>
      <w:r w:rsidRPr="00BA7E04">
        <w:rPr>
          <w:rFonts w:ascii="Times New Roman" w:hAnsi="Times New Roman" w:cs="Times New Roman"/>
          <w:sz w:val="28"/>
          <w:szCs w:val="28"/>
        </w:rPr>
        <w:t>База 9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1051"/>
        <w:gridCol w:w="1051"/>
        <w:gridCol w:w="1051"/>
        <w:gridCol w:w="1051"/>
      </w:tblGrid>
      <w:tr w:rsidR="00B84B72" w:rsidRPr="00BA7E04" w14:paraId="3A8E8092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CB1553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A200C4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A830690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F9F79D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411D11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B84B72" w:rsidRPr="00BA7E04" w14:paraId="2988C18C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7E74380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E152C8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D5A75F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26C3150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BACA6D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4B72" w:rsidRPr="00BA7E04" w14:paraId="6FF78343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E75EA0D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Юриспруденция: </w:t>
            </w:r>
            <w:r w:rsidRPr="00A036FB">
              <w:rPr>
                <w:rFonts w:ascii="Times New Roman" w:hAnsi="Times New Roman" w:cs="Times New Roman"/>
                <w:sz w:val="28"/>
                <w:szCs w:val="28"/>
              </w:rPr>
              <w:t xml:space="preserve">Юрист в сфере судебного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36FB">
              <w:rPr>
                <w:rFonts w:ascii="Times New Roman" w:hAnsi="Times New Roman" w:cs="Times New Roman"/>
                <w:sz w:val="28"/>
                <w:szCs w:val="28"/>
              </w:rPr>
              <w:t>администрирования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CA0FEE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75F489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D6FD76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6A7D73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13BE041B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57382FA" w14:textId="77777777" w:rsidR="00B84B72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Юриспруденция: </w:t>
            </w:r>
            <w:r w:rsidRPr="00A036FB">
              <w:rPr>
                <w:rFonts w:ascii="Times New Roman" w:hAnsi="Times New Roman" w:cs="Times New Roman"/>
                <w:sz w:val="28"/>
                <w:szCs w:val="28"/>
              </w:rPr>
              <w:t xml:space="preserve">Юрист в сфере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36FB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745802" w14:textId="77777777" w:rsidR="00B84B72" w:rsidRPr="00841DE7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Юриспруденция: Юрист в сфере правового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обеспечения организаций и граждан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9611E7D" w14:textId="77777777" w:rsidR="00B84B72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DDB927B" w14:textId="77777777" w:rsidR="00B84B72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F2FE9" w14:textId="77777777" w:rsidR="00B84B72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0F2DAC1A" w14:textId="77777777" w:rsidR="00B84B72" w:rsidRPr="00A036FB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6302C99" w14:textId="77777777" w:rsidR="00B84B72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612BCA8A" w14:textId="77777777" w:rsidR="00B84B72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5EB9E" w14:textId="77777777" w:rsidR="00B84B72" w:rsidRPr="00A036FB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62D0449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80A2FF9" w14:textId="77777777" w:rsidR="00B84B72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9DF39ED" w14:textId="77777777" w:rsidR="00B84B72" w:rsidRPr="00BA7E04" w:rsidRDefault="00B84B72" w:rsidP="003C7515">
            <w:pPr>
              <w:ind w:left="-9143" w:right="90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72" w:rsidRPr="00BA7E04" w14:paraId="70B59360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BB02C7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Операционная деятельность в логистике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0A6B4F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679123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DBCA171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88A679B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02986036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0E3C3A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CD4FE2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22647D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19F51E9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81617B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4F47D717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AAFA8F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FF30D04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A471CC9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52805B0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B6F1364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4B72" w:rsidRPr="00BA7E04" w14:paraId="51F2EB99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2137F8D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110F0C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</w:tr>
    </w:tbl>
    <w:p w14:paraId="6F452179" w14:textId="77777777" w:rsidR="00B84B72" w:rsidRPr="00BA7E04" w:rsidRDefault="00B84B72" w:rsidP="00B84B72">
      <w:pPr>
        <w:rPr>
          <w:rFonts w:ascii="Times New Roman" w:hAnsi="Times New Roman" w:cs="Times New Roman"/>
          <w:sz w:val="28"/>
          <w:szCs w:val="28"/>
        </w:rPr>
      </w:pPr>
      <w:r w:rsidRPr="00BA7E04">
        <w:rPr>
          <w:rFonts w:ascii="Times New Roman" w:hAnsi="Times New Roman" w:cs="Times New Roman"/>
          <w:sz w:val="28"/>
          <w:szCs w:val="28"/>
        </w:rPr>
        <w:t>База 11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1051"/>
        <w:gridCol w:w="1051"/>
        <w:gridCol w:w="1051"/>
        <w:gridCol w:w="1051"/>
      </w:tblGrid>
      <w:tr w:rsidR="00B84B72" w:rsidRPr="00BA7E04" w14:paraId="038DFE9A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A221771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8EA26E4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9E2AE5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8469A84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7A2972B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B84B72" w:rsidRPr="00BA7E04" w14:paraId="436FA7CD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96D135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88BCFB0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6AB801B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C5E7E9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02B97E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6B001663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D853B5D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Право и судебное администрирование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B433B1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D3EFF8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4DDC8F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B738D4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523D13AA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D67D13E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2D32C5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A58BFF9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9C9A06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71B6D4D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6B40118E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C2841CB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Операционная деятельность в логистике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F70C4D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43C398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576FC21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0B357E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67122975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3EE703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D53E31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63BE5E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2EF0AF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7843C8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0A5F3B36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ECD4C5D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4F763F9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1C33FA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A6D5DE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0B8534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6BC33579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26F427D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F7833EB" w14:textId="77777777" w:rsidR="00B84B72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14:paraId="6FBEAE6D" w14:textId="77777777" w:rsidR="00FB139B" w:rsidRDefault="00FB139B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A2631" w14:textId="77777777" w:rsidR="00FB139B" w:rsidRDefault="00FB139B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D6693" w14:textId="77777777" w:rsidR="00FB139B" w:rsidRDefault="00FB139B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C2844" w14:textId="77777777" w:rsidR="00FB139B" w:rsidRDefault="00FB139B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66DE9" w14:textId="20E1ABA5" w:rsidR="00FB139B" w:rsidRPr="00BA7E04" w:rsidRDefault="00FB139B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23960" w14:textId="77777777" w:rsidR="00B84B72" w:rsidRPr="00BA7E04" w:rsidRDefault="00B84B72" w:rsidP="00B84B72">
      <w:pPr>
        <w:rPr>
          <w:rFonts w:ascii="Times New Roman" w:hAnsi="Times New Roman" w:cs="Times New Roman"/>
          <w:sz w:val="28"/>
          <w:szCs w:val="28"/>
        </w:rPr>
      </w:pPr>
      <w:r w:rsidRPr="00BA7E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 о численности обучающихся (по состоянию на 01.09.202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BA7E04">
        <w:rPr>
          <w:rFonts w:ascii="Times New Roman" w:hAnsi="Times New Roman" w:cs="Times New Roman"/>
          <w:b/>
          <w:bCs/>
          <w:sz w:val="28"/>
          <w:szCs w:val="28"/>
        </w:rPr>
        <w:t>г.)</w:t>
      </w:r>
    </w:p>
    <w:p w14:paraId="25AFE787" w14:textId="77777777" w:rsidR="00B84B72" w:rsidRDefault="00B84B72" w:rsidP="00B84B72">
      <w:pPr>
        <w:rPr>
          <w:rFonts w:ascii="Times New Roman" w:hAnsi="Times New Roman" w:cs="Times New Roman"/>
          <w:sz w:val="28"/>
          <w:szCs w:val="28"/>
        </w:rPr>
      </w:pPr>
    </w:p>
    <w:p w14:paraId="6851DCBD" w14:textId="77777777" w:rsidR="00B84B72" w:rsidRPr="00BA7E04" w:rsidRDefault="00B84B72" w:rsidP="00B84B72">
      <w:pPr>
        <w:rPr>
          <w:rFonts w:ascii="Times New Roman" w:hAnsi="Times New Roman" w:cs="Times New Roman"/>
          <w:sz w:val="28"/>
          <w:szCs w:val="28"/>
        </w:rPr>
      </w:pPr>
      <w:r w:rsidRPr="00BA7E04">
        <w:rPr>
          <w:rFonts w:ascii="Times New Roman" w:hAnsi="Times New Roman" w:cs="Times New Roman"/>
          <w:sz w:val="28"/>
          <w:szCs w:val="28"/>
        </w:rPr>
        <w:t>Численность студентов заочной формы обучения.</w:t>
      </w:r>
    </w:p>
    <w:p w14:paraId="278E2F6E" w14:textId="77777777" w:rsidR="00B84B72" w:rsidRPr="00BA7E04" w:rsidRDefault="00B84B72" w:rsidP="00B84B72">
      <w:pPr>
        <w:rPr>
          <w:rFonts w:ascii="Times New Roman" w:hAnsi="Times New Roman" w:cs="Times New Roman"/>
          <w:sz w:val="28"/>
          <w:szCs w:val="28"/>
        </w:rPr>
      </w:pPr>
      <w:r w:rsidRPr="00BA7E04">
        <w:rPr>
          <w:rFonts w:ascii="Times New Roman" w:hAnsi="Times New Roman" w:cs="Times New Roman"/>
          <w:sz w:val="28"/>
          <w:szCs w:val="28"/>
        </w:rPr>
        <w:t>База 9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1051"/>
        <w:gridCol w:w="1051"/>
        <w:gridCol w:w="1051"/>
        <w:gridCol w:w="1051"/>
        <w:gridCol w:w="1051"/>
      </w:tblGrid>
      <w:tr w:rsidR="00B84B72" w:rsidRPr="00BA7E04" w14:paraId="6AE46260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4BE509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426DBE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1CF942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3733E1C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7229CE1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5E91C0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5 курс</w:t>
            </w:r>
          </w:p>
        </w:tc>
      </w:tr>
      <w:tr w:rsidR="00B84B72" w:rsidRPr="00BA7E04" w14:paraId="3BF77BFB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69EDB0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746B4B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E901B1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96BFAD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E8256B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945205E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84B72" w:rsidRPr="00BA7E04" w14:paraId="64D7958F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05C311D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Право и судебное администрирование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BD4F2B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3700D6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CBF07B9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798463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7CA3EC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7DDDF8EE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D918869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32AE87B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025835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A2C4D1C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097277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1D25A4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17CB306D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2DB5004" w14:textId="77777777" w:rsidR="00FB139B" w:rsidRPr="00FB139B" w:rsidRDefault="00FB139B" w:rsidP="00FB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9B">
              <w:rPr>
                <w:rFonts w:ascii="Times New Roman" w:hAnsi="Times New Roman" w:cs="Times New Roman"/>
                <w:sz w:val="28"/>
                <w:szCs w:val="28"/>
              </w:rPr>
              <w:t xml:space="preserve">Юриспруденция: Юрист в сфере судебного </w:t>
            </w:r>
          </w:p>
          <w:p w14:paraId="47A3C9EF" w14:textId="229972BC" w:rsidR="00B84B72" w:rsidRPr="00BA7E04" w:rsidRDefault="00FB139B" w:rsidP="00FB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9B">
              <w:rPr>
                <w:rFonts w:ascii="Times New Roman" w:hAnsi="Times New Roman" w:cs="Times New Roman"/>
                <w:sz w:val="28"/>
                <w:szCs w:val="28"/>
              </w:rPr>
              <w:t>администрирования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186AFF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7195DE9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334A311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5607A7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1474FB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40F4F1C0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2342E15" w14:textId="77777777" w:rsidR="00FB139B" w:rsidRPr="00FB139B" w:rsidRDefault="00FB139B" w:rsidP="00FB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9B">
              <w:rPr>
                <w:rFonts w:ascii="Times New Roman" w:hAnsi="Times New Roman" w:cs="Times New Roman"/>
                <w:sz w:val="28"/>
                <w:szCs w:val="28"/>
              </w:rPr>
              <w:t xml:space="preserve">Юриспруденция: Юрист в сфере социального </w:t>
            </w:r>
          </w:p>
          <w:p w14:paraId="690D777F" w14:textId="56D8DBFB" w:rsidR="00B84B72" w:rsidRPr="00BA7E04" w:rsidRDefault="00FB139B" w:rsidP="00FB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9B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4AE424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C31F41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36DDCB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8B92189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148626E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1F1FAC3A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3C66B1D" w14:textId="77777777" w:rsidR="00FB139B" w:rsidRPr="00FB139B" w:rsidRDefault="00FB139B" w:rsidP="00FB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Юриспруденция: Юрист в сфере правового</w:t>
            </w:r>
          </w:p>
          <w:p w14:paraId="0FEB19C9" w14:textId="0E0801A5" w:rsidR="00B84B72" w:rsidRPr="00BA7E04" w:rsidRDefault="00FB139B" w:rsidP="00FB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9B">
              <w:rPr>
                <w:rFonts w:ascii="Times New Roman" w:hAnsi="Times New Roman" w:cs="Times New Roman"/>
                <w:sz w:val="28"/>
                <w:szCs w:val="28"/>
              </w:rPr>
              <w:t>обеспечения организаций и граждан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948EEFD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E0537E1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93D6FA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4F14D5B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831874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21EFBB7B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D1EE33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Операционная деятельность в логистике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500A7E0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5351ADC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15445A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9003E4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9620F3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7B0A1C1E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4F81E20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DA86D3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171DA2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7CACC7C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A135B0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397364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67CAB80D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DE596A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BD2897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6F0AEE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A7222B0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7A9AD2E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3657F21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84B72" w:rsidRPr="00BA7E04" w14:paraId="3A519B0A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703CB39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7983741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58C818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B5B2A9" w14:textId="77777777" w:rsidR="00B84B72" w:rsidRPr="00BA7E04" w:rsidRDefault="00B84B72" w:rsidP="00B84B72">
      <w:pPr>
        <w:rPr>
          <w:rFonts w:ascii="Times New Roman" w:hAnsi="Times New Roman" w:cs="Times New Roman"/>
          <w:sz w:val="28"/>
          <w:szCs w:val="28"/>
        </w:rPr>
      </w:pPr>
      <w:r w:rsidRPr="00BA7E04">
        <w:rPr>
          <w:rFonts w:ascii="Times New Roman" w:hAnsi="Times New Roman" w:cs="Times New Roman"/>
          <w:sz w:val="28"/>
          <w:szCs w:val="28"/>
        </w:rPr>
        <w:t xml:space="preserve">База </w:t>
      </w:r>
      <w:r>
        <w:rPr>
          <w:rFonts w:ascii="Times New Roman" w:hAnsi="Times New Roman" w:cs="Times New Roman"/>
          <w:sz w:val="28"/>
          <w:szCs w:val="28"/>
        </w:rPr>
        <w:t>11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1051"/>
        <w:gridCol w:w="1051"/>
        <w:gridCol w:w="1051"/>
        <w:gridCol w:w="1051"/>
        <w:gridCol w:w="1051"/>
      </w:tblGrid>
      <w:tr w:rsidR="00B84B72" w:rsidRPr="00BA7E04" w14:paraId="68A833F2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093EA0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5866A0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09DA98B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B7DF2AB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9D3544C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B55E11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5 курс</w:t>
            </w:r>
          </w:p>
        </w:tc>
      </w:tr>
      <w:tr w:rsidR="00B84B72" w:rsidRPr="00BA7E04" w14:paraId="3C5FF16E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7DDC4E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1D77A4E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27BD881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42DA25B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5BA608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A17568C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48E7093B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7BDE81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Право и судебное администрирование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B7EBAF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7D7571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B341001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756AE4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368072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686C0AB4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25A00C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1DC1AF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404808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BC3975B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9924F8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D00F2B6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67FC5ABB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C8BCD6E" w14:textId="77777777" w:rsidR="00FB139B" w:rsidRPr="00FB139B" w:rsidRDefault="00FB139B" w:rsidP="00FB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9B">
              <w:rPr>
                <w:rFonts w:ascii="Times New Roman" w:hAnsi="Times New Roman" w:cs="Times New Roman"/>
                <w:sz w:val="28"/>
                <w:szCs w:val="28"/>
              </w:rPr>
              <w:t xml:space="preserve">Юриспруденция: Юрист в сфере судебного </w:t>
            </w:r>
          </w:p>
          <w:p w14:paraId="13E38C63" w14:textId="1A54E522" w:rsidR="00B84B72" w:rsidRPr="00BA7E04" w:rsidRDefault="00FB139B" w:rsidP="00FB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9B">
              <w:rPr>
                <w:rFonts w:ascii="Times New Roman" w:hAnsi="Times New Roman" w:cs="Times New Roman"/>
                <w:sz w:val="28"/>
                <w:szCs w:val="28"/>
              </w:rPr>
              <w:t>администрирования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B8D622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9FAF76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BF26C6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E35B5E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D8F92B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4AEEF672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2AC1CD3" w14:textId="77777777" w:rsidR="00FB139B" w:rsidRPr="00FB139B" w:rsidRDefault="00FB139B" w:rsidP="00FB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Юриспруденция: Юрист в сфере социального </w:t>
            </w:r>
          </w:p>
          <w:p w14:paraId="5731B97C" w14:textId="5FDAAD68" w:rsidR="00B84B72" w:rsidRPr="00BA7E04" w:rsidRDefault="00FB139B" w:rsidP="00FB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9B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9A5A60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2E0696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637CFF0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630DCE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B97D5B9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10D543AD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3B3EB59" w14:textId="77777777" w:rsidR="00FB139B" w:rsidRPr="00FB139B" w:rsidRDefault="00FB139B" w:rsidP="00FB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9B">
              <w:rPr>
                <w:rFonts w:ascii="Times New Roman" w:hAnsi="Times New Roman" w:cs="Times New Roman"/>
                <w:sz w:val="28"/>
                <w:szCs w:val="28"/>
              </w:rPr>
              <w:t>Юриспруденция: Юрист в сфере правового</w:t>
            </w:r>
          </w:p>
          <w:p w14:paraId="4C713DE4" w14:textId="1858868F" w:rsidR="00B84B72" w:rsidRPr="00BA7E04" w:rsidRDefault="00FB139B" w:rsidP="00FB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39B">
              <w:rPr>
                <w:rFonts w:ascii="Times New Roman" w:hAnsi="Times New Roman" w:cs="Times New Roman"/>
                <w:sz w:val="28"/>
                <w:szCs w:val="28"/>
              </w:rPr>
              <w:t>обеспечения организаций и граждан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F6042CC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AEF6653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D354C4D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0BD111F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046A28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684A0AA7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091ED4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Операционная деятельность в логистике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948CE27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91996B1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5B6ED0D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5B0E304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E01DB6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2A6B9B32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B879084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AC00EB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501589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FAFCDEE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67BE4BA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A026F10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0D2096B6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D2D939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8842488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607A480D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E2B01F9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2F792D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EC8EC5D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4B72" w:rsidRPr="00BA7E04" w14:paraId="58E49674" w14:textId="77777777" w:rsidTr="003C7515"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6427F50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E0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301AE692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30C45F5" w14:textId="77777777" w:rsidR="00B84B72" w:rsidRPr="00BA7E04" w:rsidRDefault="00B84B72" w:rsidP="003C7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6CDFD5" w14:textId="77777777" w:rsidR="00C74D4D" w:rsidRDefault="00C74D4D"/>
    <w:sectPr w:rsidR="00C74D4D" w:rsidSect="00B84B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26"/>
    <w:rsid w:val="007725B8"/>
    <w:rsid w:val="00B84B72"/>
    <w:rsid w:val="00C74D4D"/>
    <w:rsid w:val="00D30726"/>
    <w:rsid w:val="00FB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F9AE"/>
  <w15:chartTrackingRefBased/>
  <w15:docId w15:val="{8D5C082A-D8E1-4362-AEBB-436BFAB5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Хомякова Юлия Анатольевна</dc:creator>
  <cp:keywords/>
  <dc:description/>
  <cp:lastModifiedBy>User</cp:lastModifiedBy>
  <cp:revision>2</cp:revision>
  <dcterms:created xsi:type="dcterms:W3CDTF">2026-06-10T09:44:00Z</dcterms:created>
  <dcterms:modified xsi:type="dcterms:W3CDTF">2026-06-10T09:44:00Z</dcterms:modified>
</cp:coreProperties>
</file>